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4238" w:rsidRPr="00263B18" w:rsidRDefault="00DB4238" w:rsidP="00263B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263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«</w:t>
      </w:r>
      <w:proofErr w:type="gramEnd"/>
      <w:r w:rsidRPr="00263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Западнодвинский технологический колледж имени И. А. Ковалева»</w:t>
      </w:r>
    </w:p>
    <w:p w:rsidR="00DB4238" w:rsidRPr="00263B18" w:rsidRDefault="00DB4238" w:rsidP="00263B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263B18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 xml:space="preserve"> рабочая ПРОГРАММа УЧЕБНОЙ ДИСЦИПЛИНЫ</w:t>
      </w: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  <w:u w:val="single"/>
        </w:rPr>
      </w:pPr>
    </w:p>
    <w:p w:rsidR="00DB4238" w:rsidRPr="00263B18" w:rsidRDefault="00DB4238" w:rsidP="00263B18">
      <w:pPr>
        <w:pStyle w:val="3"/>
        <w:spacing w:line="240" w:lineRule="auto"/>
        <w:rPr>
          <w:b w:val="0"/>
          <w:color w:val="000000" w:themeColor="text1"/>
          <w:sz w:val="28"/>
          <w:szCs w:val="28"/>
        </w:rPr>
      </w:pPr>
      <w:bookmarkStart w:id="0" w:name="_Toc486876345"/>
      <w:bookmarkStart w:id="1" w:name="_Toc487128962"/>
      <w:r w:rsidRPr="00263B18">
        <w:rPr>
          <w:color w:val="000000" w:themeColor="text1"/>
          <w:sz w:val="28"/>
          <w:szCs w:val="28"/>
        </w:rPr>
        <w:t>ОП.1</w:t>
      </w:r>
      <w:bookmarkEnd w:id="0"/>
      <w:bookmarkEnd w:id="1"/>
      <w:r w:rsidR="00FF40EE" w:rsidRPr="00263B18">
        <w:rPr>
          <w:color w:val="000000" w:themeColor="text1"/>
          <w:sz w:val="28"/>
          <w:szCs w:val="28"/>
        </w:rPr>
        <w:t>4</w:t>
      </w:r>
      <w:r w:rsidRPr="00263B18">
        <w:rPr>
          <w:color w:val="000000" w:themeColor="text1"/>
          <w:sz w:val="28"/>
          <w:szCs w:val="28"/>
        </w:rPr>
        <w:t xml:space="preserve"> Анимационная деятельность в гостиничных комплексах</w:t>
      </w:r>
    </w:p>
    <w:p w:rsidR="00DB4238" w:rsidRPr="00263B18" w:rsidRDefault="00DB4238" w:rsidP="00263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3B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Западная Двина, 202</w:t>
      </w:r>
      <w:r w:rsidR="00F63EA2" w:rsidRPr="00263B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Pr="00263B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г.</w:t>
      </w:r>
      <w:r w:rsidRPr="00263B18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br w:type="page"/>
      </w:r>
    </w:p>
    <w:p w:rsidR="00DB4238" w:rsidRPr="00263B18" w:rsidRDefault="00E32BBC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GoBack"/>
      <w:r>
        <w:rPr>
          <w:noProof/>
        </w:rPr>
        <w:lastRenderedPageBreak/>
        <w:drawing>
          <wp:inline distT="0" distB="0" distL="0" distR="0">
            <wp:extent cx="6614160" cy="879445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15261" cy="879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4238" w:rsidRPr="00263B18" w:rsidRDefault="00DB4238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0E9A" w:rsidRPr="00263B18" w:rsidRDefault="009E0E9A" w:rsidP="00263B1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263B18" w:rsidRDefault="009E0E9A" w:rsidP="00263B1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</w:t>
      </w:r>
    </w:p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4503" w:type="pct"/>
        <w:jc w:val="center"/>
        <w:tblLook w:val="01E0" w:firstRow="1" w:lastRow="1" w:firstColumn="1" w:lastColumn="1" w:noHBand="0" w:noVBand="0"/>
      </w:tblPr>
      <w:tblGrid>
        <w:gridCol w:w="7993"/>
        <w:gridCol w:w="1136"/>
      </w:tblGrid>
      <w:tr w:rsidR="00263B18" w:rsidRPr="00263B18" w:rsidTr="00305781">
        <w:trPr>
          <w:jc w:val="center"/>
        </w:trPr>
        <w:tc>
          <w:tcPr>
            <w:tcW w:w="4378" w:type="pct"/>
          </w:tcPr>
          <w:p w:rsidR="00362EEF" w:rsidRPr="00263B18" w:rsidRDefault="00362EEF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2" w:type="pct"/>
          </w:tcPr>
          <w:p w:rsidR="00362EEF" w:rsidRPr="00263B18" w:rsidRDefault="00362EEF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стр.</w:t>
            </w:r>
          </w:p>
        </w:tc>
      </w:tr>
      <w:tr w:rsidR="00263B18" w:rsidRPr="00263B18" w:rsidTr="00305781">
        <w:trPr>
          <w:jc w:val="center"/>
        </w:trPr>
        <w:tc>
          <w:tcPr>
            <w:tcW w:w="4378" w:type="pct"/>
          </w:tcPr>
          <w:p w:rsidR="00305781" w:rsidRPr="00263B18" w:rsidRDefault="009E0E9A" w:rsidP="00263B18">
            <w:pPr>
              <w:numPr>
                <w:ilvl w:val="0"/>
                <w:numId w:val="1"/>
              </w:numPr>
              <w:tabs>
                <w:tab w:val="clear" w:pos="644"/>
                <w:tab w:val="left" w:pos="20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ХАРАКТЕРИСТИКА ПРОГРАММЫ УЧЕБНОЙ ДИСЦИПЛИНЫ  </w:t>
            </w:r>
          </w:p>
          <w:p w:rsidR="009E0E9A" w:rsidRPr="00263B18" w:rsidRDefault="009E0E9A" w:rsidP="00263B18">
            <w:pPr>
              <w:tabs>
                <w:tab w:val="left" w:pos="20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2" w:type="pct"/>
          </w:tcPr>
          <w:p w:rsidR="009E0E9A" w:rsidRPr="00263B18" w:rsidRDefault="00305781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4   </w:t>
            </w:r>
          </w:p>
        </w:tc>
      </w:tr>
      <w:tr w:rsidR="00263B18" w:rsidRPr="00263B18" w:rsidTr="00305781">
        <w:trPr>
          <w:jc w:val="center"/>
        </w:trPr>
        <w:tc>
          <w:tcPr>
            <w:tcW w:w="4378" w:type="pct"/>
          </w:tcPr>
          <w:p w:rsidR="009E0E9A" w:rsidRPr="00263B18" w:rsidRDefault="009E0E9A" w:rsidP="00263B18">
            <w:pPr>
              <w:numPr>
                <w:ilvl w:val="0"/>
                <w:numId w:val="1"/>
              </w:numPr>
              <w:tabs>
                <w:tab w:val="clear" w:pos="644"/>
                <w:tab w:val="left" w:pos="20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СТРУКТУРА И СОДЕРЖАНИЕ УЧЕБНОЙ ДИСЦИПЛИНЫ                                   </w:t>
            </w:r>
          </w:p>
          <w:p w:rsidR="009E0E9A" w:rsidRPr="00263B18" w:rsidRDefault="009E0E9A" w:rsidP="00263B18">
            <w:pPr>
              <w:tabs>
                <w:tab w:val="left" w:pos="20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2" w:type="pct"/>
          </w:tcPr>
          <w:p w:rsidR="009E0E9A" w:rsidRPr="00263B18" w:rsidRDefault="00DF5B94" w:rsidP="00263B18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263B18" w:rsidRPr="00263B18" w:rsidTr="00305781">
        <w:trPr>
          <w:jc w:val="center"/>
        </w:trPr>
        <w:tc>
          <w:tcPr>
            <w:tcW w:w="4378" w:type="pct"/>
          </w:tcPr>
          <w:p w:rsidR="00305781" w:rsidRPr="00263B18" w:rsidRDefault="00305781" w:rsidP="00263B18">
            <w:pPr>
              <w:numPr>
                <w:ilvl w:val="0"/>
                <w:numId w:val="1"/>
              </w:numPr>
              <w:tabs>
                <w:tab w:val="clear" w:pos="644"/>
                <w:tab w:val="left" w:pos="20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УСЛОВИЯ РЕАЛИЗАЦИИУЧЕБНОЙ ДИСЦИПЛИНЫ       </w:t>
            </w:r>
          </w:p>
          <w:p w:rsidR="00305781" w:rsidRPr="00263B18" w:rsidRDefault="00305781" w:rsidP="00263B18">
            <w:pPr>
              <w:tabs>
                <w:tab w:val="left" w:pos="20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2" w:type="pct"/>
          </w:tcPr>
          <w:p w:rsidR="00305781" w:rsidRPr="00263B18" w:rsidRDefault="00DF5B94" w:rsidP="00263B18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9E0E9A" w:rsidRPr="00263B18" w:rsidTr="00305781">
        <w:trPr>
          <w:jc w:val="center"/>
        </w:trPr>
        <w:tc>
          <w:tcPr>
            <w:tcW w:w="4378" w:type="pct"/>
          </w:tcPr>
          <w:p w:rsidR="009E0E9A" w:rsidRPr="00263B18" w:rsidRDefault="009E0E9A" w:rsidP="00263B18">
            <w:pPr>
              <w:numPr>
                <w:ilvl w:val="0"/>
                <w:numId w:val="1"/>
              </w:numPr>
              <w:tabs>
                <w:tab w:val="clear" w:pos="644"/>
                <w:tab w:val="left" w:pos="20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 И ОЦЕНКА РЕЗУЛЬТАТОВ ОСВОЕНИЯ УЧЕБНОЙ ДИСЦИПЛИНЫ                                                                                                                             </w:t>
            </w:r>
          </w:p>
          <w:p w:rsidR="009E0E9A" w:rsidRPr="00263B18" w:rsidRDefault="009E0E9A" w:rsidP="00263B18">
            <w:pPr>
              <w:tabs>
                <w:tab w:val="left" w:pos="20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2" w:type="pct"/>
          </w:tcPr>
          <w:p w:rsidR="009E0E9A" w:rsidRPr="00263B18" w:rsidRDefault="00305781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DF5B94"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E0E9A" w:rsidRPr="00263B18" w:rsidRDefault="009E0E9A" w:rsidP="00263B1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ОБЩАЯ ХАРАКТЕРИСТИКА ПРОГРАММЫ УЧЕБНОЙ ДИСЦИПЛИНЫ</w:t>
      </w:r>
    </w:p>
    <w:p w:rsidR="009E0E9A" w:rsidRPr="00263B18" w:rsidRDefault="000E07DD" w:rsidP="00263B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ОП.1</w:t>
      </w:r>
      <w:r w:rsidR="00FF40EE"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Анимационная деятельность в гостиничных комплексах</w:t>
      </w:r>
    </w:p>
    <w:p w:rsidR="000E07DD" w:rsidRPr="00263B18" w:rsidRDefault="000E07DD" w:rsidP="00263B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1.1. Область применения программы</w:t>
      </w:r>
    </w:p>
    <w:p w:rsidR="009E0E9A" w:rsidRPr="00263B18" w:rsidRDefault="009E0E9A" w:rsidP="00263B18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учебной дисц</w:t>
      </w:r>
      <w:r w:rsidR="000E07DD"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иплины является частью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основной образовательной программы в соответствии с ФГОС СПО по специальности 43.02.1</w:t>
      </w:r>
      <w:r w:rsidR="007C6AEA"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6 Туризм и гостеприимство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E07DD" w:rsidRPr="00263B18" w:rsidRDefault="00AB3C76" w:rsidP="00263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E07DD"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учебной дисциплины может быть использована в дополнительном образовании и профессиональной подготовке работников в области  профессиональной деятельности, в которой выпускники, освоившие образовательную программу, могут осуществлять профессиональную деятельность: </w:t>
      </w:r>
      <w:hyperlink r:id="rId8" w:history="1">
        <w:r w:rsidR="000E07DD" w:rsidRPr="00263B18">
          <w:rPr>
            <w:rFonts w:ascii="Times New Roman" w:hAnsi="Times New Roman" w:cs="Times New Roman"/>
            <w:color w:val="000000" w:themeColor="text1"/>
            <w:sz w:val="24"/>
            <w:szCs w:val="24"/>
          </w:rPr>
          <w:t>33</w:t>
        </w:r>
      </w:hyperlink>
      <w:r w:rsidR="000E07DD"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прочее). Опыт работы не требуется.</w:t>
      </w:r>
    </w:p>
    <w:p w:rsidR="000E07DD" w:rsidRPr="00263B18" w:rsidRDefault="000E07DD" w:rsidP="00263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E07DD" w:rsidRPr="00263B18" w:rsidRDefault="000E07DD" w:rsidP="00263B18">
      <w:pPr>
        <w:pStyle w:val="af0"/>
        <w:jc w:val="both"/>
        <w:rPr>
          <w:b/>
          <w:color w:val="000000" w:themeColor="text1"/>
        </w:rPr>
      </w:pPr>
      <w:r w:rsidRPr="00263B18">
        <w:rPr>
          <w:b/>
          <w:color w:val="000000" w:themeColor="text1"/>
        </w:rPr>
        <w:t xml:space="preserve">1.2. Место учебной дисциплины в структуре основной профессиональной образовательной программы, программы подготовки специалистов среднего звена: </w:t>
      </w:r>
    </w:p>
    <w:p w:rsidR="00AB3C76" w:rsidRPr="00263B18" w:rsidRDefault="000E07DD" w:rsidP="00263B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 xml:space="preserve">Учебная дисциплина </w:t>
      </w:r>
      <w:r w:rsidR="00AB3C76"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ОП.1</w:t>
      </w:r>
      <w:r w:rsidR="00FF40EE"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B3C76"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Анимационная деятельность в гостиничных комплексах</w:t>
      </w:r>
    </w:p>
    <w:p w:rsidR="000E07DD" w:rsidRPr="00263B18" w:rsidRDefault="000E07DD" w:rsidP="00263B18">
      <w:pPr>
        <w:spacing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4"/>
          <w:szCs w:val="24"/>
        </w:rPr>
      </w:pPr>
      <w:r w:rsidRPr="00263B18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 xml:space="preserve"> входит в </w:t>
      </w:r>
      <w:r w:rsidR="00AB3C76" w:rsidRPr="00263B18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общепрофессиональный</w:t>
      </w:r>
      <w:r w:rsidRPr="00263B18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 xml:space="preserve"> ц</w:t>
      </w:r>
      <w:r w:rsidR="00AB3C76" w:rsidRPr="00263B18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икл (ОП</w:t>
      </w:r>
      <w:r w:rsidRPr="00263B18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)</w:t>
      </w:r>
    </w:p>
    <w:p w:rsidR="000E07DD" w:rsidRPr="00263B18" w:rsidRDefault="000E07DD" w:rsidP="00263B18">
      <w:pPr>
        <w:spacing w:after="0" w:line="240" w:lineRule="auto"/>
        <w:jc w:val="both"/>
        <w:rPr>
          <w:rFonts w:ascii="Times New Roman" w:eastAsia="PMingLiU" w:hAnsi="Times New Roman" w:cs="Times New Roman"/>
          <w:b/>
          <w:color w:val="000000" w:themeColor="text1"/>
          <w:sz w:val="24"/>
          <w:szCs w:val="24"/>
        </w:rPr>
      </w:pPr>
    </w:p>
    <w:p w:rsidR="009E0E9A" w:rsidRPr="00263B18" w:rsidRDefault="001B185D" w:rsidP="00263B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1.3</w:t>
      </w:r>
      <w:r w:rsidR="009E0E9A"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Цель и планируемые результаты освоения дисциплины:</w:t>
      </w:r>
    </w:p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0"/>
        <w:gridCol w:w="4517"/>
        <w:gridCol w:w="4401"/>
      </w:tblGrid>
      <w:tr w:rsidR="00263B18" w:rsidRPr="00263B18" w:rsidTr="00DF5B94">
        <w:trPr>
          <w:trHeight w:val="649"/>
        </w:trPr>
        <w:tc>
          <w:tcPr>
            <w:tcW w:w="558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</w:t>
            </w:r>
          </w:p>
          <w:p w:rsidR="009E0E9A" w:rsidRPr="00263B18" w:rsidRDefault="00527E8F" w:rsidP="00263B1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  <w:r w:rsidR="009E0E9A"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</w:t>
            </w:r>
          </w:p>
        </w:tc>
        <w:tc>
          <w:tcPr>
            <w:tcW w:w="2250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Умения</w:t>
            </w:r>
          </w:p>
        </w:tc>
        <w:tc>
          <w:tcPr>
            <w:tcW w:w="2192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Знания</w:t>
            </w:r>
          </w:p>
        </w:tc>
      </w:tr>
      <w:tr w:rsidR="00263B18" w:rsidRPr="00263B18" w:rsidTr="00DF5B94">
        <w:trPr>
          <w:trHeight w:val="649"/>
        </w:trPr>
        <w:tc>
          <w:tcPr>
            <w:tcW w:w="558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  <w:tc>
          <w:tcPr>
            <w:tcW w:w="2250" w:type="pct"/>
          </w:tcPr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192" w:type="pct"/>
          </w:tcPr>
          <w:p w:rsidR="00B24377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</w:t>
            </w:r>
          </w:p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263B18" w:rsidRPr="00263B18" w:rsidTr="00DF5B94">
        <w:trPr>
          <w:trHeight w:val="649"/>
        </w:trPr>
        <w:tc>
          <w:tcPr>
            <w:tcW w:w="558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2</w:t>
            </w:r>
          </w:p>
        </w:tc>
        <w:tc>
          <w:tcPr>
            <w:tcW w:w="2250" w:type="pct"/>
          </w:tcPr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192" w:type="pct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263B18" w:rsidRPr="00263B18" w:rsidTr="00DF5B94">
        <w:trPr>
          <w:trHeight w:val="649"/>
        </w:trPr>
        <w:tc>
          <w:tcPr>
            <w:tcW w:w="558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3</w:t>
            </w:r>
          </w:p>
        </w:tc>
        <w:tc>
          <w:tcPr>
            <w:tcW w:w="2250" w:type="pct"/>
          </w:tcPr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Принимать решения в стандартных и нестандартных ситуациях </w:t>
            </w:r>
            <w:proofErr w:type="spellStart"/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инести</w:t>
            </w:r>
            <w:proofErr w:type="spellEnd"/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них ответственность.</w:t>
            </w:r>
          </w:p>
        </w:tc>
        <w:tc>
          <w:tcPr>
            <w:tcW w:w="2192" w:type="pct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Психология коллектива;</w:t>
            </w:r>
          </w:p>
        </w:tc>
      </w:tr>
      <w:tr w:rsidR="00263B18" w:rsidRPr="00263B18" w:rsidTr="00DF5B94">
        <w:trPr>
          <w:trHeight w:val="649"/>
        </w:trPr>
        <w:tc>
          <w:tcPr>
            <w:tcW w:w="558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4</w:t>
            </w:r>
          </w:p>
        </w:tc>
        <w:tc>
          <w:tcPr>
            <w:tcW w:w="2250" w:type="pct"/>
          </w:tcPr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поиск и использование информации, необходимой для</w:t>
            </w:r>
          </w:p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эффективного выполнения профессиональных задач, профессионального и</w:t>
            </w:r>
          </w:p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личностного развития.</w:t>
            </w:r>
          </w:p>
        </w:tc>
        <w:tc>
          <w:tcPr>
            <w:tcW w:w="2192" w:type="pct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планирования труда работников службы; </w:t>
            </w:r>
          </w:p>
        </w:tc>
      </w:tr>
      <w:tr w:rsidR="00263B18" w:rsidRPr="00263B18" w:rsidTr="00DF5B94">
        <w:trPr>
          <w:trHeight w:val="649"/>
        </w:trPr>
        <w:tc>
          <w:tcPr>
            <w:tcW w:w="558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5</w:t>
            </w:r>
          </w:p>
        </w:tc>
        <w:tc>
          <w:tcPr>
            <w:tcW w:w="2250" w:type="pct"/>
          </w:tcPr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информационно-коммуникационные технологии в</w:t>
            </w:r>
          </w:p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2192" w:type="pct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методику определения потребностей;</w:t>
            </w:r>
          </w:p>
        </w:tc>
      </w:tr>
      <w:tr w:rsidR="00263B18" w:rsidRPr="00263B18" w:rsidTr="00DF5B94">
        <w:trPr>
          <w:trHeight w:val="649"/>
        </w:trPr>
        <w:tc>
          <w:tcPr>
            <w:tcW w:w="558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6</w:t>
            </w:r>
          </w:p>
        </w:tc>
        <w:tc>
          <w:tcPr>
            <w:tcW w:w="2250" w:type="pct"/>
          </w:tcPr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192" w:type="pct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структура и место различных служб;</w:t>
            </w:r>
          </w:p>
        </w:tc>
      </w:tr>
      <w:tr w:rsidR="00263B18" w:rsidRPr="00263B18" w:rsidTr="00DF5B94">
        <w:trPr>
          <w:trHeight w:val="274"/>
        </w:trPr>
        <w:tc>
          <w:tcPr>
            <w:tcW w:w="558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7</w:t>
            </w:r>
          </w:p>
        </w:tc>
        <w:tc>
          <w:tcPr>
            <w:tcW w:w="2250" w:type="pct"/>
          </w:tcPr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2192" w:type="pct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правила поведения в конфликтных ситуациях, возникающих в процессе функционирования </w:t>
            </w:r>
          </w:p>
        </w:tc>
      </w:tr>
      <w:tr w:rsidR="00263B18" w:rsidRPr="00263B18" w:rsidTr="00DF5B94">
        <w:trPr>
          <w:trHeight w:val="649"/>
        </w:trPr>
        <w:tc>
          <w:tcPr>
            <w:tcW w:w="558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 8</w:t>
            </w:r>
          </w:p>
        </w:tc>
        <w:tc>
          <w:tcPr>
            <w:tcW w:w="2250" w:type="pct"/>
          </w:tcPr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Самостоятельно определять задачи профессионального и личностного развития, заниматься </w:t>
            </w:r>
            <w:r w:rsidR="00B24377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амообразованием, осознанно планировать повышение</w:t>
            </w:r>
          </w:p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квалификации.</w:t>
            </w:r>
          </w:p>
        </w:tc>
        <w:tc>
          <w:tcPr>
            <w:tcW w:w="2192" w:type="pct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персоналу;</w:t>
            </w:r>
          </w:p>
        </w:tc>
      </w:tr>
      <w:tr w:rsidR="009E0E9A" w:rsidRPr="00263B18" w:rsidTr="00DF5B94">
        <w:trPr>
          <w:trHeight w:val="649"/>
        </w:trPr>
        <w:tc>
          <w:tcPr>
            <w:tcW w:w="558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9</w:t>
            </w:r>
          </w:p>
        </w:tc>
        <w:tc>
          <w:tcPr>
            <w:tcW w:w="2250" w:type="pct"/>
          </w:tcPr>
          <w:p w:rsidR="009E0E9A" w:rsidRPr="00263B18" w:rsidRDefault="009E0E9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2192" w:type="pct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критерии и показатели качества обслуживания; методы оценки качества предоставленных услуг</w:t>
            </w:r>
          </w:p>
        </w:tc>
      </w:tr>
    </w:tbl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B4238" w:rsidRPr="00263B18" w:rsidRDefault="00DB4238" w:rsidP="00263B18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263B18" w:rsidRDefault="009E0E9A" w:rsidP="00263B18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СТРУКТУРА И СОДЕРЖАНИЕ УЧЕБНОЙ ДИСЦИПЛИНЫ</w:t>
      </w:r>
    </w:p>
    <w:p w:rsidR="00F019E7" w:rsidRPr="00263B18" w:rsidRDefault="00F019E7" w:rsidP="00263B18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263B18" w:rsidRDefault="009E0E9A" w:rsidP="00263B18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 Объем учебной дисциплины и виды учебной работы</w:t>
      </w:r>
    </w:p>
    <w:p w:rsidR="00F019E7" w:rsidRPr="00263B18" w:rsidRDefault="00F019E7" w:rsidP="00263B18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63B18" w:rsidRPr="00263B18" w:rsidTr="00C47F11">
        <w:trPr>
          <w:trHeight w:val="490"/>
        </w:trPr>
        <w:tc>
          <w:tcPr>
            <w:tcW w:w="4073" w:type="pct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263B18" w:rsidRPr="00263B18" w:rsidTr="00C47F11">
        <w:trPr>
          <w:trHeight w:val="490"/>
        </w:trPr>
        <w:tc>
          <w:tcPr>
            <w:tcW w:w="4073" w:type="pct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Объем учебной дисциплины </w:t>
            </w:r>
          </w:p>
        </w:tc>
        <w:tc>
          <w:tcPr>
            <w:tcW w:w="927" w:type="pct"/>
            <w:vAlign w:val="center"/>
          </w:tcPr>
          <w:p w:rsidR="009E0E9A" w:rsidRPr="00263B18" w:rsidRDefault="007C6AE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30</w:t>
            </w:r>
          </w:p>
        </w:tc>
      </w:tr>
      <w:tr w:rsidR="00263B18" w:rsidRPr="00263B18" w:rsidTr="00C47F11">
        <w:trPr>
          <w:trHeight w:val="490"/>
        </w:trPr>
        <w:tc>
          <w:tcPr>
            <w:tcW w:w="4073" w:type="pct"/>
            <w:vAlign w:val="center"/>
          </w:tcPr>
          <w:p w:rsidR="00F019E7" w:rsidRPr="00263B18" w:rsidRDefault="00DB4238" w:rsidP="00263B1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7" w:type="pct"/>
            <w:vAlign w:val="center"/>
          </w:tcPr>
          <w:p w:rsidR="00F019E7" w:rsidRPr="00263B18" w:rsidRDefault="00DB4238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263B18" w:rsidRPr="00263B18" w:rsidTr="00C47F11">
        <w:trPr>
          <w:trHeight w:val="490"/>
        </w:trPr>
        <w:tc>
          <w:tcPr>
            <w:tcW w:w="4073" w:type="pct"/>
            <w:vAlign w:val="center"/>
          </w:tcPr>
          <w:p w:rsidR="00F019E7" w:rsidRPr="00263B18" w:rsidRDefault="00F019E7" w:rsidP="00263B1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019E7" w:rsidRPr="00263B18" w:rsidRDefault="007C6AE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30</w:t>
            </w:r>
          </w:p>
        </w:tc>
      </w:tr>
      <w:tr w:rsidR="00263B18" w:rsidRPr="00263B18" w:rsidTr="00C47F11">
        <w:trPr>
          <w:trHeight w:val="490"/>
        </w:trPr>
        <w:tc>
          <w:tcPr>
            <w:tcW w:w="5000" w:type="pct"/>
            <w:gridSpan w:val="2"/>
            <w:vAlign w:val="center"/>
          </w:tcPr>
          <w:p w:rsidR="00F019E7" w:rsidRPr="00263B18" w:rsidRDefault="00F019E7" w:rsidP="00263B1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263B18" w:rsidRPr="00263B18" w:rsidTr="00C47F11">
        <w:trPr>
          <w:trHeight w:val="490"/>
        </w:trPr>
        <w:tc>
          <w:tcPr>
            <w:tcW w:w="4073" w:type="pct"/>
            <w:vAlign w:val="center"/>
          </w:tcPr>
          <w:p w:rsidR="00F019E7" w:rsidRPr="00263B18" w:rsidRDefault="00F019E7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019E7" w:rsidRPr="00263B18" w:rsidRDefault="007C6AE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263B18" w:rsidRPr="00263B18" w:rsidTr="00C47F11">
        <w:trPr>
          <w:trHeight w:val="490"/>
        </w:trPr>
        <w:tc>
          <w:tcPr>
            <w:tcW w:w="4073" w:type="pct"/>
            <w:vAlign w:val="center"/>
          </w:tcPr>
          <w:p w:rsidR="00F019E7" w:rsidRPr="00263B18" w:rsidRDefault="00F019E7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927" w:type="pct"/>
            <w:vAlign w:val="center"/>
          </w:tcPr>
          <w:p w:rsidR="00F019E7" w:rsidRPr="00263B18" w:rsidRDefault="007C6AE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DB4238" w:rsidRPr="00263B18" w:rsidTr="00C47F11">
        <w:trPr>
          <w:trHeight w:val="490"/>
        </w:trPr>
        <w:tc>
          <w:tcPr>
            <w:tcW w:w="4073" w:type="pct"/>
            <w:vAlign w:val="center"/>
          </w:tcPr>
          <w:p w:rsidR="00F019E7" w:rsidRPr="00263B18" w:rsidRDefault="00307452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Промежуточная аттестация</w:t>
            </w:r>
            <w:r w:rsidR="00DB4238" w:rsidRPr="00263B18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- контрольная работа</w:t>
            </w:r>
          </w:p>
        </w:tc>
        <w:tc>
          <w:tcPr>
            <w:tcW w:w="927" w:type="pct"/>
            <w:vAlign w:val="center"/>
          </w:tcPr>
          <w:p w:rsidR="00F019E7" w:rsidRPr="00263B18" w:rsidRDefault="00527E8F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9E0E9A" w:rsidRPr="00263B18" w:rsidSect="00997653">
          <w:footerReference w:type="default" r:id="rId9"/>
          <w:pgSz w:w="11906" w:h="16838"/>
          <w:pgMar w:top="851" w:right="851" w:bottom="851" w:left="1134" w:header="709" w:footer="709" w:gutter="0"/>
          <w:cols w:space="720"/>
          <w:titlePg/>
          <w:docGrid w:linePitch="299"/>
        </w:sectPr>
      </w:pPr>
    </w:p>
    <w:p w:rsidR="001A05AD" w:rsidRPr="00263B18" w:rsidRDefault="009E0E9A" w:rsidP="00263B1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1A05AD"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ОП.1</w:t>
      </w:r>
      <w:r w:rsidR="00FF40EE"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1A05AD"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Анимационная деятельность в гостиничных комплексах</w:t>
      </w:r>
    </w:p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412"/>
        <w:gridCol w:w="18"/>
        <w:gridCol w:w="12"/>
        <w:gridCol w:w="9412"/>
        <w:gridCol w:w="915"/>
        <w:gridCol w:w="1766"/>
      </w:tblGrid>
      <w:tr w:rsidR="00263B18" w:rsidRPr="00263B18" w:rsidTr="00C47F11">
        <w:trPr>
          <w:trHeight w:val="20"/>
        </w:trPr>
        <w:tc>
          <w:tcPr>
            <w:tcW w:w="741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48" w:type="pct"/>
            <w:gridSpan w:val="4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1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600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Осваиваемые элементы компетенций</w:t>
            </w:r>
          </w:p>
        </w:tc>
      </w:tr>
      <w:tr w:rsidR="00263B18" w:rsidRPr="00263B18" w:rsidTr="00C47F11">
        <w:trPr>
          <w:trHeight w:val="20"/>
        </w:trPr>
        <w:tc>
          <w:tcPr>
            <w:tcW w:w="741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48" w:type="pct"/>
            <w:gridSpan w:val="4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00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263B18" w:rsidRPr="00263B18" w:rsidTr="00E21689">
        <w:trPr>
          <w:trHeight w:val="611"/>
        </w:trPr>
        <w:tc>
          <w:tcPr>
            <w:tcW w:w="741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Введение</w:t>
            </w:r>
            <w:r w:rsidR="00CB590F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в </w:t>
            </w:r>
            <w:r w:rsidR="00435C52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предмет</w:t>
            </w:r>
          </w:p>
        </w:tc>
        <w:tc>
          <w:tcPr>
            <w:tcW w:w="146" w:type="pct"/>
            <w:gridSpan w:val="2"/>
          </w:tcPr>
          <w:p w:rsidR="009E0E9A" w:rsidRPr="00263B18" w:rsidRDefault="009E0E9A" w:rsidP="00263B1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E0E9A" w:rsidRPr="00263B18" w:rsidRDefault="00111DB9" w:rsidP="00263B18">
            <w:pPr>
              <w:pStyle w:val="a7"/>
              <w:spacing w:before="0" w:after="0"/>
              <w:ind w:left="0"/>
              <w:contextualSpacing/>
              <w:rPr>
                <w:rFonts w:ascii="Times New Roman" w:hAnsi="Times New Roman"/>
                <w:color w:val="000000" w:themeColor="text1"/>
                <w:szCs w:val="24"/>
              </w:rPr>
            </w:pPr>
            <w:r w:rsidRPr="00263B18">
              <w:rPr>
                <w:rFonts w:ascii="Times New Roman" w:hAnsi="Times New Roman"/>
                <w:color w:val="000000" w:themeColor="text1"/>
                <w:szCs w:val="24"/>
              </w:rPr>
              <w:t xml:space="preserve">История развития </w:t>
            </w:r>
            <w:r w:rsidR="00645A65" w:rsidRPr="00263B18">
              <w:rPr>
                <w:rFonts w:ascii="Times New Roman" w:hAnsi="Times New Roman"/>
                <w:color w:val="000000" w:themeColor="text1"/>
                <w:szCs w:val="24"/>
              </w:rPr>
              <w:t>туризма.</w:t>
            </w:r>
          </w:p>
          <w:p w:rsidR="00E21689" w:rsidRPr="00263B18" w:rsidRDefault="00E21689" w:rsidP="00263B18">
            <w:pPr>
              <w:pStyle w:val="a7"/>
              <w:spacing w:before="0" w:after="0"/>
              <w:ind w:left="0"/>
              <w:contextualSpacing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311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11</w:t>
            </w:r>
          </w:p>
        </w:tc>
      </w:tr>
      <w:tr w:rsidR="00263B18" w:rsidRPr="00263B18" w:rsidTr="00C47F11">
        <w:trPr>
          <w:trHeight w:val="20"/>
        </w:trPr>
        <w:tc>
          <w:tcPr>
            <w:tcW w:w="741" w:type="pct"/>
            <w:vMerge w:val="restart"/>
          </w:tcPr>
          <w:p w:rsidR="00E21689" w:rsidRPr="00263B18" w:rsidRDefault="00E2168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</w:t>
            </w:r>
          </w:p>
          <w:p w:rsidR="00435C52" w:rsidRPr="00263B18" w:rsidRDefault="00435C52" w:rsidP="00263B1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263B18">
              <w:rPr>
                <w:b/>
                <w:color w:val="000000" w:themeColor="text1"/>
              </w:rPr>
              <w:t>Основные понятия</w:t>
            </w:r>
          </w:p>
          <w:p w:rsidR="00E21689" w:rsidRPr="00263B18" w:rsidRDefault="00435C52" w:rsidP="00263B1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263B18">
              <w:rPr>
                <w:b/>
                <w:color w:val="000000" w:themeColor="text1"/>
              </w:rPr>
              <w:t>туристской анимации</w:t>
            </w:r>
          </w:p>
        </w:tc>
        <w:tc>
          <w:tcPr>
            <w:tcW w:w="3348" w:type="pct"/>
            <w:gridSpan w:val="4"/>
          </w:tcPr>
          <w:p w:rsidR="00E21689" w:rsidRPr="00263B18" w:rsidRDefault="00E21689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  <w:vAlign w:val="center"/>
          </w:tcPr>
          <w:p w:rsidR="00E21689" w:rsidRPr="00263B18" w:rsidRDefault="008F710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E21689" w:rsidRPr="00263B18" w:rsidRDefault="00E21689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B590F">
        <w:trPr>
          <w:trHeight w:val="238"/>
        </w:trPr>
        <w:tc>
          <w:tcPr>
            <w:tcW w:w="741" w:type="pct"/>
            <w:vMerge/>
          </w:tcPr>
          <w:p w:rsidR="00E21689" w:rsidRPr="00263B18" w:rsidRDefault="00E21689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E21689" w:rsidRPr="00263B18" w:rsidRDefault="00E21689" w:rsidP="00263B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3202" w:type="pct"/>
            <w:gridSpan w:val="2"/>
          </w:tcPr>
          <w:p w:rsidR="00E21689" w:rsidRPr="00263B18" w:rsidRDefault="00E21689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Понятие и структура индустрии туризма.</w:t>
            </w:r>
            <w:r w:rsidR="00435C52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Определение анимации в туризме и гостеприимстве</w:t>
            </w:r>
          </w:p>
        </w:tc>
        <w:tc>
          <w:tcPr>
            <w:tcW w:w="311" w:type="pct"/>
            <w:vAlign w:val="center"/>
          </w:tcPr>
          <w:p w:rsidR="00E21689" w:rsidRPr="00263B18" w:rsidRDefault="007C6AEA" w:rsidP="00263B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E21689" w:rsidRPr="00263B18" w:rsidRDefault="00E2168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11</w:t>
            </w:r>
          </w:p>
        </w:tc>
      </w:tr>
      <w:tr w:rsidR="00263B18" w:rsidRPr="00263B18" w:rsidTr="00E21689">
        <w:trPr>
          <w:trHeight w:val="289"/>
        </w:trPr>
        <w:tc>
          <w:tcPr>
            <w:tcW w:w="741" w:type="pct"/>
            <w:vMerge/>
          </w:tcPr>
          <w:p w:rsidR="00E21689" w:rsidRPr="00263B18" w:rsidRDefault="00E21689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E21689" w:rsidRPr="00263B18" w:rsidRDefault="00E21689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311" w:type="pct"/>
            <w:vAlign w:val="center"/>
          </w:tcPr>
          <w:p w:rsidR="00E21689" w:rsidRPr="00263B18" w:rsidRDefault="00E21689" w:rsidP="00263B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E21689" w:rsidRPr="00263B18" w:rsidRDefault="00E2168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B590F">
        <w:trPr>
          <w:trHeight w:val="289"/>
        </w:trPr>
        <w:tc>
          <w:tcPr>
            <w:tcW w:w="741" w:type="pct"/>
            <w:vMerge/>
          </w:tcPr>
          <w:p w:rsidR="00E21689" w:rsidRPr="00263B18" w:rsidRDefault="00E21689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E21689" w:rsidRPr="00263B18" w:rsidRDefault="00E21689" w:rsidP="00263B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E21689" w:rsidRPr="00263B18" w:rsidRDefault="00435C52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Предпосылки развития анимации.</w:t>
            </w:r>
          </w:p>
        </w:tc>
        <w:tc>
          <w:tcPr>
            <w:tcW w:w="311" w:type="pct"/>
            <w:vAlign w:val="center"/>
          </w:tcPr>
          <w:p w:rsidR="00E21689" w:rsidRPr="00263B18" w:rsidRDefault="00E21689" w:rsidP="00263B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E21689" w:rsidRPr="00263B18" w:rsidRDefault="00E2168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47F11">
        <w:trPr>
          <w:trHeight w:val="20"/>
        </w:trPr>
        <w:tc>
          <w:tcPr>
            <w:tcW w:w="741" w:type="pct"/>
            <w:vMerge w:val="restart"/>
          </w:tcPr>
          <w:p w:rsidR="00FF7F4A" w:rsidRPr="00263B18" w:rsidRDefault="00FF7F4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</w:t>
            </w:r>
          </w:p>
          <w:p w:rsidR="00435C52" w:rsidRPr="00263B18" w:rsidRDefault="00435C52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Анимационный</w:t>
            </w:r>
          </w:p>
          <w:p w:rsidR="00FF7F4A" w:rsidRPr="00263B18" w:rsidRDefault="00435C52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гостиничный бизнес</w:t>
            </w:r>
          </w:p>
        </w:tc>
        <w:tc>
          <w:tcPr>
            <w:tcW w:w="3348" w:type="pct"/>
            <w:gridSpan w:val="4"/>
          </w:tcPr>
          <w:p w:rsidR="00FF7F4A" w:rsidRPr="00263B18" w:rsidRDefault="00FF7F4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  <w:vAlign w:val="center"/>
          </w:tcPr>
          <w:p w:rsidR="00FF7F4A" w:rsidRPr="00263B18" w:rsidRDefault="008F710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FF7F4A" w:rsidRPr="00263B18" w:rsidRDefault="00FF7F4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B590F">
        <w:trPr>
          <w:trHeight w:val="341"/>
        </w:trPr>
        <w:tc>
          <w:tcPr>
            <w:tcW w:w="741" w:type="pct"/>
            <w:vMerge/>
          </w:tcPr>
          <w:p w:rsidR="00FF7F4A" w:rsidRPr="00263B18" w:rsidRDefault="00FF7F4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FF7F4A" w:rsidRPr="00263B18" w:rsidRDefault="00FF7F4A" w:rsidP="00263B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FF7F4A" w:rsidRPr="00263B18" w:rsidRDefault="00FF7F4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Структура рынка туристских услуг.</w:t>
            </w:r>
            <w:r w:rsidR="00435C52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Особенности работы с туристами разных категорий</w:t>
            </w:r>
          </w:p>
        </w:tc>
        <w:tc>
          <w:tcPr>
            <w:tcW w:w="311" w:type="pct"/>
            <w:vAlign w:val="center"/>
          </w:tcPr>
          <w:p w:rsidR="00FF7F4A" w:rsidRPr="00263B18" w:rsidRDefault="008F710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FF7F4A" w:rsidRPr="00263B18" w:rsidRDefault="00FF7F4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263B18" w:rsidRPr="00263B18" w:rsidTr="00C47F11">
        <w:trPr>
          <w:trHeight w:val="365"/>
        </w:trPr>
        <w:tc>
          <w:tcPr>
            <w:tcW w:w="741" w:type="pct"/>
            <w:vMerge/>
          </w:tcPr>
          <w:p w:rsidR="00FF7F4A" w:rsidRPr="00263B18" w:rsidRDefault="00FF7F4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FF7F4A" w:rsidRPr="00263B18" w:rsidRDefault="00FF7F4A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311" w:type="pct"/>
            <w:vAlign w:val="center"/>
          </w:tcPr>
          <w:p w:rsidR="00FF7F4A" w:rsidRPr="00263B18" w:rsidRDefault="00FF7F4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FF7F4A" w:rsidRPr="00263B18" w:rsidRDefault="00FF7F4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7D139B">
        <w:trPr>
          <w:trHeight w:val="70"/>
        </w:trPr>
        <w:tc>
          <w:tcPr>
            <w:tcW w:w="741" w:type="pct"/>
            <w:vMerge/>
          </w:tcPr>
          <w:p w:rsidR="00FF7F4A" w:rsidRPr="00263B18" w:rsidRDefault="00FF7F4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FF7F4A" w:rsidRPr="00263B18" w:rsidRDefault="00FF7F4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FF7F4A" w:rsidRPr="00263B18" w:rsidRDefault="00435C52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Проблемы организации культурного досуга отдыхающих.</w:t>
            </w:r>
          </w:p>
        </w:tc>
        <w:tc>
          <w:tcPr>
            <w:tcW w:w="311" w:type="pct"/>
            <w:vAlign w:val="center"/>
          </w:tcPr>
          <w:p w:rsidR="00FF7F4A" w:rsidRPr="00263B18" w:rsidRDefault="00FF7F4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FF7F4A" w:rsidRPr="00263B18" w:rsidRDefault="00FF7F4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47F11">
        <w:trPr>
          <w:trHeight w:val="20"/>
        </w:trPr>
        <w:tc>
          <w:tcPr>
            <w:tcW w:w="741" w:type="pct"/>
            <w:vMerge w:val="restar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</w:t>
            </w:r>
          </w:p>
          <w:p w:rsidR="00435C52" w:rsidRPr="00263B18" w:rsidRDefault="00435C52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Управляющая подсистема в</w:t>
            </w:r>
          </w:p>
          <w:p w:rsidR="009E0E9A" w:rsidRPr="00263B18" w:rsidRDefault="00435C52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менеджменте гостиничной анимации</w:t>
            </w:r>
          </w:p>
        </w:tc>
        <w:tc>
          <w:tcPr>
            <w:tcW w:w="3348" w:type="pct"/>
            <w:gridSpan w:val="4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E0E9A" w:rsidRPr="00263B18" w:rsidRDefault="008F710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926710">
        <w:trPr>
          <w:trHeight w:val="325"/>
        </w:trPr>
        <w:tc>
          <w:tcPr>
            <w:tcW w:w="74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263B18" w:rsidRDefault="009E0E9A" w:rsidP="00263B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3202" w:type="pct"/>
            <w:gridSpan w:val="2"/>
          </w:tcPr>
          <w:p w:rsidR="009E0E9A" w:rsidRPr="00263B18" w:rsidRDefault="00435C52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 работы анимационной службы</w:t>
            </w:r>
          </w:p>
        </w:tc>
        <w:tc>
          <w:tcPr>
            <w:tcW w:w="311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263B18" w:rsidRPr="00263B18" w:rsidTr="00926710">
        <w:trPr>
          <w:trHeight w:val="319"/>
        </w:trPr>
        <w:tc>
          <w:tcPr>
            <w:tcW w:w="741" w:type="pct"/>
            <w:vMerge/>
          </w:tcPr>
          <w:p w:rsidR="00482705" w:rsidRPr="00263B18" w:rsidRDefault="00482705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482705" w:rsidRPr="00263B18" w:rsidRDefault="00482705" w:rsidP="00263B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202" w:type="pct"/>
            <w:gridSpan w:val="2"/>
          </w:tcPr>
          <w:p w:rsidR="00482705" w:rsidRPr="00263B18" w:rsidRDefault="00111DB9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Типология анимации</w:t>
            </w:r>
          </w:p>
        </w:tc>
        <w:tc>
          <w:tcPr>
            <w:tcW w:w="311" w:type="pct"/>
          </w:tcPr>
          <w:p w:rsidR="00482705" w:rsidRPr="00263B18" w:rsidRDefault="00926710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482705" w:rsidRPr="00263B18" w:rsidRDefault="00482705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535E5D">
        <w:trPr>
          <w:trHeight w:val="319"/>
        </w:trPr>
        <w:tc>
          <w:tcPr>
            <w:tcW w:w="741" w:type="pct"/>
            <w:vMerge/>
          </w:tcPr>
          <w:p w:rsidR="00535E5D" w:rsidRPr="00263B18" w:rsidRDefault="00535E5D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535E5D" w:rsidRPr="00263B18" w:rsidRDefault="00653630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</w:t>
            </w:r>
            <w:r w:rsidR="00535E5D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заняти</w:t>
            </w: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311" w:type="pct"/>
          </w:tcPr>
          <w:p w:rsidR="00535E5D" w:rsidRPr="00263B18" w:rsidRDefault="00FD2FEC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535E5D" w:rsidRPr="00263B18" w:rsidRDefault="00535E5D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926710">
        <w:trPr>
          <w:trHeight w:val="319"/>
        </w:trPr>
        <w:tc>
          <w:tcPr>
            <w:tcW w:w="741" w:type="pct"/>
            <w:vMerge/>
          </w:tcPr>
          <w:p w:rsidR="00535E5D" w:rsidRPr="00263B18" w:rsidRDefault="00535E5D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535E5D" w:rsidRPr="00263B18" w:rsidRDefault="00535E5D" w:rsidP="00263B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535E5D" w:rsidRPr="00263B18" w:rsidRDefault="00435C52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правил поведения аниматоров.</w:t>
            </w:r>
          </w:p>
        </w:tc>
        <w:tc>
          <w:tcPr>
            <w:tcW w:w="311" w:type="pct"/>
          </w:tcPr>
          <w:p w:rsidR="00535E5D" w:rsidRPr="00263B18" w:rsidRDefault="00FD2FEC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535E5D" w:rsidRPr="00263B18" w:rsidRDefault="00535E5D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47F11">
        <w:trPr>
          <w:trHeight w:val="20"/>
        </w:trPr>
        <w:tc>
          <w:tcPr>
            <w:tcW w:w="741" w:type="pct"/>
            <w:vMerge w:val="restar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</w:t>
            </w:r>
          </w:p>
          <w:p w:rsidR="00435C52" w:rsidRPr="00263B18" w:rsidRDefault="00435C52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Режиссура анимационных</w:t>
            </w:r>
          </w:p>
          <w:p w:rsidR="00435C52" w:rsidRPr="00263B18" w:rsidRDefault="00435C52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культурно – досуговых туристских</w:t>
            </w:r>
          </w:p>
          <w:p w:rsidR="00482705" w:rsidRPr="00263B18" w:rsidRDefault="00435C52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программ</w:t>
            </w:r>
          </w:p>
        </w:tc>
        <w:tc>
          <w:tcPr>
            <w:tcW w:w="3348" w:type="pct"/>
            <w:gridSpan w:val="4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926710">
        <w:trPr>
          <w:trHeight w:val="235"/>
        </w:trPr>
        <w:tc>
          <w:tcPr>
            <w:tcW w:w="74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263B18" w:rsidRDefault="009E0E9A" w:rsidP="00263B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E0E9A" w:rsidRPr="00263B18" w:rsidRDefault="00111DB9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режиссерской деятельности</w:t>
            </w:r>
          </w:p>
        </w:tc>
        <w:tc>
          <w:tcPr>
            <w:tcW w:w="311" w:type="pct"/>
          </w:tcPr>
          <w:p w:rsidR="009E0E9A" w:rsidRPr="00263B18" w:rsidRDefault="009E0E9A" w:rsidP="00263B1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263B18" w:rsidRPr="00263B18" w:rsidTr="003A6174">
        <w:trPr>
          <w:trHeight w:val="325"/>
        </w:trPr>
        <w:tc>
          <w:tcPr>
            <w:tcW w:w="74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263B18" w:rsidRDefault="009E0E9A" w:rsidP="00263B1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202" w:type="pct"/>
            <w:gridSpan w:val="2"/>
          </w:tcPr>
          <w:p w:rsidR="009E0E9A" w:rsidRPr="00263B18" w:rsidRDefault="00111DB9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массовых праздников</w:t>
            </w:r>
          </w:p>
        </w:tc>
        <w:tc>
          <w:tcPr>
            <w:tcW w:w="311" w:type="pct"/>
          </w:tcPr>
          <w:p w:rsidR="009E0E9A" w:rsidRPr="00263B18" w:rsidRDefault="009E0E9A" w:rsidP="00263B1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263B18" w:rsidRPr="00263B18" w:rsidTr="00C47F11">
        <w:trPr>
          <w:trHeight w:val="20"/>
        </w:trPr>
        <w:tc>
          <w:tcPr>
            <w:tcW w:w="74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9E0E9A" w:rsidRPr="00263B18" w:rsidRDefault="00B212B2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</w:t>
            </w:r>
            <w:r w:rsidR="00886BE0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занятие</w:t>
            </w:r>
          </w:p>
        </w:tc>
        <w:tc>
          <w:tcPr>
            <w:tcW w:w="311" w:type="pct"/>
          </w:tcPr>
          <w:p w:rsidR="009E0E9A" w:rsidRPr="00263B18" w:rsidRDefault="009E0E9A" w:rsidP="00263B1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47F11">
        <w:trPr>
          <w:trHeight w:val="20"/>
        </w:trPr>
        <w:tc>
          <w:tcPr>
            <w:tcW w:w="74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263B18" w:rsidRDefault="009E0E9A" w:rsidP="00263B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E0E9A" w:rsidRPr="00263B18" w:rsidRDefault="00111DB9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и разработка анимационных программ</w:t>
            </w:r>
          </w:p>
        </w:tc>
        <w:tc>
          <w:tcPr>
            <w:tcW w:w="311" w:type="pct"/>
          </w:tcPr>
          <w:p w:rsidR="009E0E9A" w:rsidRPr="00263B18" w:rsidRDefault="009E0E9A" w:rsidP="00263B1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47F11">
        <w:trPr>
          <w:trHeight w:val="276"/>
        </w:trPr>
        <w:tc>
          <w:tcPr>
            <w:tcW w:w="741" w:type="pct"/>
            <w:vMerge w:val="restar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5.</w:t>
            </w:r>
          </w:p>
          <w:p w:rsidR="00111DB9" w:rsidRPr="00263B18" w:rsidRDefault="00111DB9" w:rsidP="00263B18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Основы игровой</w:t>
            </w:r>
          </w:p>
          <w:p w:rsidR="00111DB9" w:rsidRPr="00263B18" w:rsidRDefault="00111DB9" w:rsidP="00263B18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деятельности в работе менеджера</w:t>
            </w:r>
          </w:p>
          <w:p w:rsidR="009E0E9A" w:rsidRPr="00263B18" w:rsidRDefault="00111DB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туристской анимации</w:t>
            </w:r>
          </w:p>
        </w:tc>
        <w:tc>
          <w:tcPr>
            <w:tcW w:w="3348" w:type="pct"/>
            <w:gridSpan w:val="4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E0E9A" w:rsidRPr="00263B18" w:rsidRDefault="000A6831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762870">
        <w:trPr>
          <w:trHeight w:val="286"/>
        </w:trPr>
        <w:tc>
          <w:tcPr>
            <w:tcW w:w="74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E0E9A" w:rsidRPr="00263B18" w:rsidRDefault="00111DB9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и сущность игры</w:t>
            </w:r>
          </w:p>
        </w:tc>
        <w:tc>
          <w:tcPr>
            <w:tcW w:w="311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263B18" w:rsidRPr="00263B18" w:rsidTr="00111DB9">
        <w:trPr>
          <w:trHeight w:val="303"/>
        </w:trPr>
        <w:tc>
          <w:tcPr>
            <w:tcW w:w="741" w:type="pct"/>
            <w:vMerge/>
          </w:tcPr>
          <w:p w:rsidR="00535E5D" w:rsidRPr="00263B18" w:rsidRDefault="00535E5D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535E5D" w:rsidRPr="00263B18" w:rsidRDefault="00535E5D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202" w:type="pct"/>
            <w:gridSpan w:val="2"/>
          </w:tcPr>
          <w:p w:rsidR="00111DB9" w:rsidRPr="00263B18" w:rsidRDefault="00111DB9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 игр</w:t>
            </w:r>
          </w:p>
          <w:p w:rsidR="000A6831" w:rsidRPr="00263B18" w:rsidRDefault="000A6831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игровых программ</w:t>
            </w:r>
          </w:p>
        </w:tc>
        <w:tc>
          <w:tcPr>
            <w:tcW w:w="311" w:type="pct"/>
          </w:tcPr>
          <w:p w:rsidR="00535E5D" w:rsidRPr="00263B18" w:rsidRDefault="00535E5D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535E5D" w:rsidRPr="00263B18" w:rsidRDefault="00535E5D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263B18" w:rsidRPr="00263B18" w:rsidTr="00111DB9">
        <w:trPr>
          <w:trHeight w:val="315"/>
        </w:trPr>
        <w:tc>
          <w:tcPr>
            <w:tcW w:w="741" w:type="pct"/>
            <w:vMerge/>
          </w:tcPr>
          <w:p w:rsidR="00111DB9" w:rsidRPr="00263B18" w:rsidRDefault="00111DB9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111DB9" w:rsidRPr="00263B18" w:rsidRDefault="00111DB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202" w:type="pct"/>
            <w:gridSpan w:val="2"/>
          </w:tcPr>
          <w:p w:rsidR="00111DB9" w:rsidRPr="00263B18" w:rsidRDefault="00111DB9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Методика проведения игры</w:t>
            </w:r>
          </w:p>
        </w:tc>
        <w:tc>
          <w:tcPr>
            <w:tcW w:w="311" w:type="pct"/>
          </w:tcPr>
          <w:p w:rsidR="00111DB9" w:rsidRPr="00263B18" w:rsidRDefault="00111DB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111DB9" w:rsidRPr="00263B18" w:rsidRDefault="00111DB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535E5D">
        <w:trPr>
          <w:trHeight w:val="286"/>
        </w:trPr>
        <w:tc>
          <w:tcPr>
            <w:tcW w:w="741" w:type="pct"/>
            <w:vMerge/>
          </w:tcPr>
          <w:p w:rsidR="00535E5D" w:rsidRPr="00263B18" w:rsidRDefault="00535E5D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535E5D" w:rsidRPr="00263B18" w:rsidRDefault="00535E5D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</w:t>
            </w:r>
            <w:r w:rsidR="00B212B2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ое</w:t>
            </w: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заняти</w:t>
            </w:r>
            <w:r w:rsidR="00B212B2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311" w:type="pct"/>
          </w:tcPr>
          <w:p w:rsidR="00535E5D" w:rsidRPr="00263B18" w:rsidRDefault="00FD2FEC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535E5D" w:rsidRPr="00263B18" w:rsidRDefault="00535E5D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762870">
        <w:trPr>
          <w:trHeight w:val="277"/>
        </w:trPr>
        <w:tc>
          <w:tcPr>
            <w:tcW w:w="74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263B18" w:rsidRDefault="00535E5D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E0E9A" w:rsidRPr="00263B18" w:rsidRDefault="00111DB9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«Человек играющий»</w:t>
            </w:r>
          </w:p>
        </w:tc>
        <w:tc>
          <w:tcPr>
            <w:tcW w:w="311" w:type="pct"/>
          </w:tcPr>
          <w:p w:rsidR="009E0E9A" w:rsidRPr="00263B18" w:rsidRDefault="00FD2FEC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47F11">
        <w:trPr>
          <w:trHeight w:val="273"/>
        </w:trPr>
        <w:tc>
          <w:tcPr>
            <w:tcW w:w="741" w:type="pct"/>
            <w:vMerge w:val="restart"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6.</w:t>
            </w:r>
          </w:p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Анимационные программы в сфере услуг гостеприимства</w:t>
            </w:r>
          </w:p>
        </w:tc>
        <w:tc>
          <w:tcPr>
            <w:tcW w:w="3348" w:type="pct"/>
            <w:gridSpan w:val="4"/>
          </w:tcPr>
          <w:p w:rsidR="00994A66" w:rsidRPr="00263B18" w:rsidRDefault="00994A66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762870">
        <w:trPr>
          <w:trHeight w:val="351"/>
        </w:trPr>
        <w:tc>
          <w:tcPr>
            <w:tcW w:w="741" w:type="pct"/>
            <w:vMerge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pct"/>
          </w:tcPr>
          <w:p w:rsidR="00994A66" w:rsidRPr="00263B18" w:rsidRDefault="00994A66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8" w:type="pct"/>
            <w:gridSpan w:val="3"/>
          </w:tcPr>
          <w:p w:rsidR="00994A66" w:rsidRPr="00263B18" w:rsidRDefault="00994A66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программного туризма и его рекреационные основы.</w:t>
            </w:r>
          </w:p>
        </w:tc>
        <w:tc>
          <w:tcPr>
            <w:tcW w:w="311" w:type="pct"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94A66" w:rsidRPr="00263B18" w:rsidRDefault="00994A66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263B18" w:rsidRPr="00263B18" w:rsidTr="00762870">
        <w:trPr>
          <w:trHeight w:val="351"/>
        </w:trPr>
        <w:tc>
          <w:tcPr>
            <w:tcW w:w="741" w:type="pct"/>
            <w:vMerge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pct"/>
          </w:tcPr>
          <w:p w:rsidR="00994A66" w:rsidRPr="00263B18" w:rsidRDefault="00994A66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208" w:type="pct"/>
            <w:gridSpan w:val="3"/>
          </w:tcPr>
          <w:p w:rsidR="00994A66" w:rsidRPr="00263B18" w:rsidRDefault="00994A66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Анимационные маршруты и дополнительные анимационные услуги.</w:t>
            </w:r>
          </w:p>
        </w:tc>
        <w:tc>
          <w:tcPr>
            <w:tcW w:w="311" w:type="pct"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94A66" w:rsidRPr="00263B18" w:rsidRDefault="00994A66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762870">
        <w:trPr>
          <w:trHeight w:val="351"/>
        </w:trPr>
        <w:tc>
          <w:tcPr>
            <w:tcW w:w="741" w:type="pct"/>
            <w:vMerge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pct"/>
          </w:tcPr>
          <w:p w:rsidR="00994A66" w:rsidRPr="00263B18" w:rsidRDefault="00994A66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208" w:type="pct"/>
            <w:gridSpan w:val="3"/>
          </w:tcPr>
          <w:p w:rsidR="00994A66" w:rsidRPr="00263B18" w:rsidRDefault="00994A66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плана работы анимационной службы в местах размещения.</w:t>
            </w:r>
          </w:p>
        </w:tc>
        <w:tc>
          <w:tcPr>
            <w:tcW w:w="311" w:type="pct"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94A66" w:rsidRPr="00263B18" w:rsidRDefault="00994A66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535E5D">
        <w:trPr>
          <w:trHeight w:val="351"/>
        </w:trPr>
        <w:tc>
          <w:tcPr>
            <w:tcW w:w="741" w:type="pct"/>
            <w:vMerge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994A66" w:rsidRPr="00263B18" w:rsidRDefault="00994A66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</w:t>
            </w:r>
            <w:r w:rsidR="00B212B2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ое</w:t>
            </w: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заняти</w:t>
            </w:r>
            <w:r w:rsidR="00B212B2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311" w:type="pct"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94A66" w:rsidRPr="00263B18" w:rsidRDefault="00994A66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762870">
        <w:trPr>
          <w:trHeight w:val="351"/>
        </w:trPr>
        <w:tc>
          <w:tcPr>
            <w:tcW w:w="741" w:type="pct"/>
            <w:vMerge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pct"/>
          </w:tcPr>
          <w:p w:rsidR="00994A66" w:rsidRPr="00263B18" w:rsidRDefault="00994A66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8" w:type="pct"/>
            <w:gridSpan w:val="3"/>
          </w:tcPr>
          <w:p w:rsidR="00994A66" w:rsidRPr="00263B18" w:rsidRDefault="00994A66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современного этапа развития развлекательного сервиса. 4. Виды анимации как компоненты анимационных программ</w:t>
            </w:r>
          </w:p>
        </w:tc>
        <w:tc>
          <w:tcPr>
            <w:tcW w:w="311" w:type="pct"/>
          </w:tcPr>
          <w:p w:rsidR="00994A66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94A66" w:rsidRPr="00263B18" w:rsidRDefault="00994A66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47F11">
        <w:trPr>
          <w:trHeight w:val="20"/>
        </w:trPr>
        <w:tc>
          <w:tcPr>
            <w:tcW w:w="741" w:type="pct"/>
            <w:vMerge w:val="restar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</w:t>
            </w:r>
          </w:p>
          <w:p w:rsidR="00A815D4" w:rsidRPr="00263B18" w:rsidRDefault="000E505E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Внедрение анимации в организационную структуру туристского объекта</w:t>
            </w:r>
          </w:p>
        </w:tc>
        <w:tc>
          <w:tcPr>
            <w:tcW w:w="3348" w:type="pct"/>
            <w:gridSpan w:val="4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E0E9A" w:rsidRPr="00263B18" w:rsidRDefault="000E505E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A815D4">
        <w:trPr>
          <w:trHeight w:val="375"/>
        </w:trPr>
        <w:tc>
          <w:tcPr>
            <w:tcW w:w="74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A815D4" w:rsidRPr="00263B18" w:rsidRDefault="000E505E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организационной структуры анимации, функциональные особенности внутрифирменных структур</w:t>
            </w:r>
            <w:r w:rsidR="00A815D4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11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ОК</w:t>
            </w: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1- ОК 11</w:t>
            </w:r>
          </w:p>
        </w:tc>
      </w:tr>
      <w:tr w:rsidR="00263B18" w:rsidRPr="00263B18" w:rsidTr="00A815D4">
        <w:trPr>
          <w:trHeight w:val="375"/>
        </w:trPr>
        <w:tc>
          <w:tcPr>
            <w:tcW w:w="741" w:type="pct"/>
            <w:vMerge/>
          </w:tcPr>
          <w:p w:rsidR="000E505E" w:rsidRPr="00263B18" w:rsidRDefault="000E505E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0E505E" w:rsidRPr="00263B18" w:rsidRDefault="000E505E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202" w:type="pct"/>
            <w:gridSpan w:val="2"/>
          </w:tcPr>
          <w:p w:rsidR="000E505E" w:rsidRPr="00263B18" w:rsidRDefault="000E505E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профессиональных и личностных качеств персонала. Требования к профессиональному поведению и культуре</w:t>
            </w:r>
          </w:p>
        </w:tc>
        <w:tc>
          <w:tcPr>
            <w:tcW w:w="311" w:type="pct"/>
          </w:tcPr>
          <w:p w:rsidR="000E505E" w:rsidRPr="00263B18" w:rsidRDefault="000E505E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0E505E" w:rsidRPr="00263B18" w:rsidRDefault="000E505E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263B18" w:rsidRPr="00263B18" w:rsidTr="00A815D4">
        <w:trPr>
          <w:trHeight w:val="375"/>
        </w:trPr>
        <w:tc>
          <w:tcPr>
            <w:tcW w:w="741" w:type="pct"/>
            <w:vMerge/>
          </w:tcPr>
          <w:p w:rsidR="000E505E" w:rsidRPr="00263B18" w:rsidRDefault="000E505E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0E505E" w:rsidRPr="00263B18" w:rsidRDefault="000E505E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202" w:type="pct"/>
            <w:gridSpan w:val="2"/>
          </w:tcPr>
          <w:p w:rsidR="000E505E" w:rsidRPr="00263B18" w:rsidRDefault="000E505E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и методы повышения профессионального мастерства персонала</w:t>
            </w:r>
          </w:p>
        </w:tc>
        <w:tc>
          <w:tcPr>
            <w:tcW w:w="311" w:type="pct"/>
          </w:tcPr>
          <w:p w:rsidR="000E505E" w:rsidRPr="00263B18" w:rsidRDefault="000E505E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0E505E" w:rsidRPr="00263B18" w:rsidRDefault="000E505E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263B18" w:rsidRPr="00263B18" w:rsidTr="00653630">
        <w:trPr>
          <w:trHeight w:val="350"/>
        </w:trPr>
        <w:tc>
          <w:tcPr>
            <w:tcW w:w="741" w:type="pct"/>
            <w:vMerge/>
          </w:tcPr>
          <w:p w:rsidR="00690AE8" w:rsidRPr="00263B18" w:rsidRDefault="00690AE8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690AE8" w:rsidRPr="00263B18" w:rsidRDefault="00690AE8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</w:t>
            </w:r>
            <w:r w:rsidR="00B212B2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ое</w:t>
            </w: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заняти</w:t>
            </w:r>
            <w:r w:rsidR="00B212B2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311" w:type="pct"/>
          </w:tcPr>
          <w:p w:rsidR="00690AE8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690AE8" w:rsidRPr="00263B18" w:rsidRDefault="00690AE8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263B18" w:rsidRPr="00263B18" w:rsidTr="00653630">
        <w:trPr>
          <w:trHeight w:val="300"/>
        </w:trPr>
        <w:tc>
          <w:tcPr>
            <w:tcW w:w="741" w:type="pct"/>
            <w:vMerge/>
          </w:tcPr>
          <w:p w:rsidR="00690AE8" w:rsidRPr="00263B18" w:rsidRDefault="00690AE8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690AE8" w:rsidRPr="00263B18" w:rsidRDefault="00690AE8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690AE8" w:rsidRPr="00263B18" w:rsidRDefault="00994A66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мотивации персонала анимационной службы</w:t>
            </w:r>
          </w:p>
        </w:tc>
        <w:tc>
          <w:tcPr>
            <w:tcW w:w="311" w:type="pct"/>
          </w:tcPr>
          <w:p w:rsidR="00690AE8" w:rsidRPr="00263B18" w:rsidRDefault="00994A66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690AE8" w:rsidRPr="00263B18" w:rsidRDefault="00690AE8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263B18" w:rsidRPr="00263B18" w:rsidTr="00C47F11">
        <w:trPr>
          <w:trHeight w:val="131"/>
        </w:trPr>
        <w:tc>
          <w:tcPr>
            <w:tcW w:w="741" w:type="pct"/>
            <w:vMerge w:val="restar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8.</w:t>
            </w:r>
          </w:p>
          <w:p w:rsidR="00A815D4" w:rsidRPr="00263B18" w:rsidRDefault="000E505E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Организационный менеджмент в </w:t>
            </w:r>
            <w:proofErr w:type="spellStart"/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туранимации</w:t>
            </w:r>
            <w:proofErr w:type="spellEnd"/>
          </w:p>
        </w:tc>
        <w:tc>
          <w:tcPr>
            <w:tcW w:w="3348" w:type="pct"/>
            <w:gridSpan w:val="4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E0E9A" w:rsidRPr="00263B18" w:rsidRDefault="000E505E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A815D4">
        <w:trPr>
          <w:trHeight w:val="355"/>
        </w:trPr>
        <w:tc>
          <w:tcPr>
            <w:tcW w:w="74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263B18" w:rsidRDefault="00A815D4" w:rsidP="00263B18">
            <w:pPr>
              <w:tabs>
                <w:tab w:val="left" w:pos="1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9E0E9A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2"/>
          </w:tcPr>
          <w:p w:rsidR="00567455" w:rsidRPr="00263B18" w:rsidRDefault="000E505E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и специфика маркетинга в анимационной деятельности туристского комплекса. Дифференциация рынка развлечений</w:t>
            </w:r>
          </w:p>
        </w:tc>
        <w:tc>
          <w:tcPr>
            <w:tcW w:w="311" w:type="pct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01-ОК 03</w:t>
            </w:r>
          </w:p>
        </w:tc>
      </w:tr>
      <w:tr w:rsidR="00263B18" w:rsidRPr="00263B18" w:rsidTr="00A815D4">
        <w:trPr>
          <w:trHeight w:val="355"/>
        </w:trPr>
        <w:tc>
          <w:tcPr>
            <w:tcW w:w="741" w:type="pct"/>
            <w:vMerge/>
          </w:tcPr>
          <w:p w:rsidR="000E505E" w:rsidRPr="00263B18" w:rsidRDefault="000E505E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0E505E" w:rsidRPr="00263B18" w:rsidRDefault="000E505E" w:rsidP="00263B18">
            <w:pPr>
              <w:tabs>
                <w:tab w:val="left" w:pos="1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202" w:type="pct"/>
            <w:gridSpan w:val="2"/>
          </w:tcPr>
          <w:p w:rsidR="000E505E" w:rsidRPr="00263B18" w:rsidRDefault="000E505E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Сегментация потребителей анимационных услуг.</w:t>
            </w:r>
          </w:p>
        </w:tc>
        <w:tc>
          <w:tcPr>
            <w:tcW w:w="311" w:type="pct"/>
          </w:tcPr>
          <w:p w:rsidR="000E505E" w:rsidRPr="00263B18" w:rsidRDefault="000E505E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0E505E" w:rsidRPr="00263B18" w:rsidRDefault="000E505E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A815D4">
        <w:trPr>
          <w:trHeight w:val="355"/>
        </w:trPr>
        <w:tc>
          <w:tcPr>
            <w:tcW w:w="741" w:type="pct"/>
            <w:vMerge/>
          </w:tcPr>
          <w:p w:rsidR="004F5870" w:rsidRPr="00263B18" w:rsidRDefault="004F5870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4F5870" w:rsidRPr="00263B18" w:rsidRDefault="008F7109" w:rsidP="00263B18">
            <w:pPr>
              <w:tabs>
                <w:tab w:val="left" w:pos="1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4F5870"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2"/>
          </w:tcPr>
          <w:p w:rsidR="004F5870" w:rsidRPr="00263B18" w:rsidRDefault="000E505E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контроля и способы оценки эффективности анимационной деятельности</w:t>
            </w:r>
          </w:p>
        </w:tc>
        <w:tc>
          <w:tcPr>
            <w:tcW w:w="311" w:type="pct"/>
          </w:tcPr>
          <w:p w:rsidR="004F5870" w:rsidRPr="00263B18" w:rsidRDefault="004F5870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4F5870" w:rsidRPr="00263B18" w:rsidRDefault="004F5870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A815D4">
        <w:trPr>
          <w:trHeight w:val="355"/>
        </w:trPr>
        <w:tc>
          <w:tcPr>
            <w:tcW w:w="741" w:type="pct"/>
            <w:vMerge/>
          </w:tcPr>
          <w:p w:rsidR="004F5870" w:rsidRPr="00263B18" w:rsidRDefault="004F5870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4F5870" w:rsidRPr="00263B18" w:rsidRDefault="008F7109" w:rsidP="00263B18">
            <w:pPr>
              <w:tabs>
                <w:tab w:val="left" w:pos="1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4F5870"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2"/>
          </w:tcPr>
          <w:p w:rsidR="004F5870" w:rsidRPr="00263B18" w:rsidRDefault="000E505E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Факторы, влияющие на конкурентоспособность анимационных программ и услуг</w:t>
            </w:r>
          </w:p>
        </w:tc>
        <w:tc>
          <w:tcPr>
            <w:tcW w:w="311" w:type="pct"/>
          </w:tcPr>
          <w:p w:rsidR="004F5870" w:rsidRPr="00263B18" w:rsidRDefault="004F5870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4F5870" w:rsidRPr="00263B18" w:rsidRDefault="004F5870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47F11">
        <w:trPr>
          <w:trHeight w:val="20"/>
        </w:trPr>
        <w:tc>
          <w:tcPr>
            <w:tcW w:w="74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</w:t>
            </w:r>
            <w:r w:rsidR="002E241A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ое занятие</w:t>
            </w:r>
          </w:p>
        </w:tc>
        <w:tc>
          <w:tcPr>
            <w:tcW w:w="311" w:type="pct"/>
            <w:vAlign w:val="center"/>
          </w:tcPr>
          <w:p w:rsidR="009E0E9A" w:rsidRPr="00263B18" w:rsidRDefault="00BD5A6C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B8CCE4" w:themeFill="accent1" w:themeFillTint="66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FF7F4A">
        <w:trPr>
          <w:trHeight w:val="313"/>
        </w:trPr>
        <w:tc>
          <w:tcPr>
            <w:tcW w:w="74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" w:type="pct"/>
            <w:gridSpan w:val="3"/>
          </w:tcPr>
          <w:p w:rsidR="009E0E9A" w:rsidRPr="00263B18" w:rsidRDefault="009E0E9A" w:rsidP="00263B18">
            <w:pPr>
              <w:pStyle w:val="7"/>
              <w:spacing w:before="0" w:after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263B18">
              <w:rPr>
                <w:rFonts w:ascii="Times New Roman" w:hAnsi="Times New Roman"/>
                <w:color w:val="000000" w:themeColor="text1"/>
                <w:szCs w:val="24"/>
              </w:rPr>
              <w:t>1.</w:t>
            </w:r>
          </w:p>
        </w:tc>
        <w:tc>
          <w:tcPr>
            <w:tcW w:w="3198" w:type="pct"/>
          </w:tcPr>
          <w:p w:rsidR="009E0E9A" w:rsidRPr="00263B18" w:rsidRDefault="00994A66" w:rsidP="0026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уровня развития и эффективности менеджмента анимационной деятельности</w:t>
            </w:r>
          </w:p>
        </w:tc>
        <w:tc>
          <w:tcPr>
            <w:tcW w:w="311" w:type="pct"/>
            <w:vAlign w:val="center"/>
          </w:tcPr>
          <w:p w:rsidR="009E0E9A" w:rsidRPr="00263B18" w:rsidRDefault="00BD5A6C" w:rsidP="00263B18">
            <w:pPr>
              <w:pStyle w:val="7"/>
              <w:spacing w:before="0" w:after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263B18">
              <w:rPr>
                <w:rFonts w:ascii="Times New Roman" w:hAnsi="Times New Roman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600" w:type="pct"/>
            <w:shd w:val="clear" w:color="auto" w:fill="B8CCE4" w:themeFill="accent1" w:themeFillTint="66"/>
          </w:tcPr>
          <w:p w:rsidR="009E0E9A" w:rsidRPr="00263B18" w:rsidRDefault="009E0E9A" w:rsidP="00263B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47F11">
        <w:trPr>
          <w:trHeight w:val="277"/>
        </w:trPr>
        <w:tc>
          <w:tcPr>
            <w:tcW w:w="4089" w:type="pct"/>
            <w:gridSpan w:val="5"/>
          </w:tcPr>
          <w:p w:rsidR="00662609" w:rsidRPr="00263B18" w:rsidRDefault="002E241A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Тематика рефератов, докладов, презентаций, сообщений</w:t>
            </w:r>
            <w:r w:rsidR="009E0E9A"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087FBD" w:rsidRPr="00263B18" w:rsidRDefault="00087FBD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Связь культуры с анимацией.</w:t>
            </w:r>
          </w:p>
          <w:p w:rsidR="00087FBD" w:rsidRPr="00263B18" w:rsidRDefault="00087FBD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</w:t>
            </w:r>
            <w:r w:rsidR="000E505E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Анимационный сервис - характеристи</w:t>
            </w: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 рекреационной анимации.</w:t>
            </w:r>
          </w:p>
          <w:p w:rsidR="00087FBD" w:rsidRPr="00263B18" w:rsidRDefault="00087FBD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0E505E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организ</w:t>
            </w: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ации анимационной деятельности</w:t>
            </w:r>
          </w:p>
          <w:p w:rsidR="00087FBD" w:rsidRPr="00263B18" w:rsidRDefault="00087FBD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 w:rsidR="000E505E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Методика организации и проведения туристских анимационных пр</w:t>
            </w: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ограмм</w:t>
            </w:r>
          </w:p>
          <w:p w:rsidR="00087FBD" w:rsidRPr="00263B18" w:rsidRDefault="00087FBD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5. Структура анимационной службы</w:t>
            </w:r>
          </w:p>
          <w:p w:rsidR="00087FBD" w:rsidRPr="00263B18" w:rsidRDefault="00087FBD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6.</w:t>
            </w:r>
            <w:r w:rsidR="000E505E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работы аним</w:t>
            </w: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ационной команды в туркомплексе</w:t>
            </w:r>
          </w:p>
          <w:p w:rsidR="00087FBD" w:rsidRPr="00263B18" w:rsidRDefault="00087FBD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  <w:r w:rsidR="000E505E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трудовым</w:t>
            </w: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ресурсами анимационной службы</w:t>
            </w:r>
          </w:p>
          <w:p w:rsidR="00087FBD" w:rsidRPr="00263B18" w:rsidRDefault="00087FBD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8. </w:t>
            </w:r>
            <w:r w:rsidR="000E505E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Сегме</w:t>
            </w: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нтация рынка анимационных услуг</w:t>
            </w:r>
          </w:p>
          <w:p w:rsidR="00087FBD" w:rsidRPr="00263B18" w:rsidRDefault="00087FBD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9.Контроль в анимации</w:t>
            </w:r>
          </w:p>
          <w:p w:rsidR="00662609" w:rsidRPr="00263B18" w:rsidRDefault="00087FBD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  <w:r w:rsidR="000E505E"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анимационных технологий в эффективност</w:t>
            </w: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работы туристского комплекса</w:t>
            </w:r>
          </w:p>
          <w:p w:rsidR="00662609" w:rsidRPr="00263B18" w:rsidRDefault="00662609" w:rsidP="00263B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C6D9F1" w:themeFill="text2" w:themeFillTint="33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47F11">
        <w:tc>
          <w:tcPr>
            <w:tcW w:w="4089" w:type="pct"/>
            <w:gridSpan w:val="5"/>
          </w:tcPr>
          <w:p w:rsidR="009E0E9A" w:rsidRPr="00263B18" w:rsidRDefault="009E0E9A" w:rsidP="00263B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Промежуточная аттестация</w:t>
            </w:r>
            <w:r w:rsidR="008F7109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DF5B94"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311" w:type="pct"/>
            <w:vAlign w:val="center"/>
          </w:tcPr>
          <w:p w:rsidR="009E0E9A" w:rsidRPr="00263B18" w:rsidRDefault="00E322F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C47F11">
        <w:trPr>
          <w:trHeight w:val="20"/>
        </w:trPr>
        <w:tc>
          <w:tcPr>
            <w:tcW w:w="4089" w:type="pct"/>
            <w:gridSpan w:val="5"/>
          </w:tcPr>
          <w:p w:rsidR="009E0E9A" w:rsidRPr="00263B18" w:rsidRDefault="009E0E9A" w:rsidP="00263B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311" w:type="pct"/>
            <w:vAlign w:val="center"/>
          </w:tcPr>
          <w:p w:rsidR="009E0E9A" w:rsidRPr="00263B18" w:rsidRDefault="00E322F9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9E0E9A" w:rsidRPr="00263B18" w:rsidRDefault="009E0E9A" w:rsidP="00263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9E0E9A" w:rsidRPr="00263B18" w:rsidSect="00982C97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9E0E9A" w:rsidRPr="00263B18" w:rsidRDefault="009E0E9A" w:rsidP="00263B18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3. УСЛОВИЯ РЕАЛИЗАЦИИ ПРОГРАММЫ УЧЕБНОЙ ДИСЦИПЛИНЫ</w:t>
      </w:r>
    </w:p>
    <w:p w:rsidR="009E0E9A" w:rsidRPr="00263B18" w:rsidRDefault="009E0E9A" w:rsidP="00263B18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63B18" w:rsidRPr="00263B18" w:rsidRDefault="009E0E9A" w:rsidP="00263B1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B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</w:t>
      </w:r>
      <w:r w:rsidRPr="00263B1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63B18" w:rsidRPr="00263B18">
        <w:rPr>
          <w:rFonts w:ascii="Times New Roman" w:hAnsi="Times New Roman" w:cs="Times New Roman"/>
          <w:b/>
          <w:sz w:val="24"/>
          <w:szCs w:val="24"/>
        </w:rPr>
        <w:t>Для реализации программы учебной дисциплины предусмотрены специальные помещения:</w:t>
      </w:r>
    </w:p>
    <w:p w:rsidR="00263B18" w:rsidRDefault="00263B18" w:rsidP="00263B18">
      <w:pPr>
        <w:tabs>
          <w:tab w:val="left" w:pos="993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3B18">
        <w:rPr>
          <w:rFonts w:ascii="Times New Roman" w:hAnsi="Times New Roman" w:cs="Times New Roman"/>
          <w:bCs/>
          <w:sz w:val="24"/>
          <w:szCs w:val="24"/>
        </w:rPr>
        <w:t xml:space="preserve">Учебный кабинет </w:t>
      </w:r>
      <w:r w:rsidRPr="00263B18">
        <w:rPr>
          <w:rFonts w:ascii="Times New Roman" w:hAnsi="Times New Roman" w:cs="Times New Roman"/>
          <w:sz w:val="24"/>
          <w:szCs w:val="24"/>
        </w:rPr>
        <w:t>«Организации деятельности сотрудников службы гостиничных услуг»</w:t>
      </w:r>
    </w:p>
    <w:p w:rsidR="00263B18" w:rsidRPr="00263B18" w:rsidRDefault="00263B18" w:rsidP="00263B18">
      <w:pPr>
        <w:tabs>
          <w:tab w:val="left" w:pos="993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3357"/>
        <w:gridCol w:w="6123"/>
      </w:tblGrid>
      <w:tr w:rsidR="00263B18" w:rsidRPr="00263B18" w:rsidTr="00A50000">
        <w:tc>
          <w:tcPr>
            <w:tcW w:w="273" w:type="pct"/>
            <w:shd w:val="clear" w:color="auto" w:fill="auto"/>
            <w:vAlign w:val="center"/>
          </w:tcPr>
          <w:p w:rsidR="00263B18" w:rsidRPr="00263B18" w:rsidRDefault="00263B18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№</w:t>
            </w:r>
          </w:p>
        </w:tc>
        <w:tc>
          <w:tcPr>
            <w:tcW w:w="1674" w:type="pct"/>
            <w:shd w:val="clear" w:color="auto" w:fill="auto"/>
            <w:vAlign w:val="center"/>
          </w:tcPr>
          <w:p w:rsidR="00263B18" w:rsidRPr="00263B18" w:rsidRDefault="00263B18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3053" w:type="pct"/>
            <w:shd w:val="clear" w:color="auto" w:fill="auto"/>
            <w:vAlign w:val="center"/>
          </w:tcPr>
          <w:p w:rsidR="00263B18" w:rsidRPr="00263B18" w:rsidRDefault="00263B18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Техническое описание</w:t>
            </w:r>
          </w:p>
        </w:tc>
      </w:tr>
      <w:tr w:rsidR="00263B18" w:rsidRPr="00263B18" w:rsidTr="00A50000">
        <w:trPr>
          <w:trHeight w:val="278"/>
        </w:trPr>
        <w:tc>
          <w:tcPr>
            <w:tcW w:w="5000" w:type="pct"/>
            <w:gridSpan w:val="3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b/>
                <w:bCs/>
                <w:szCs w:val="24"/>
                <w:lang w:eastAsia="en-US"/>
              </w:rPr>
            </w:pPr>
            <w:r w:rsidRPr="00263B18">
              <w:rPr>
                <w:b/>
                <w:bCs/>
                <w:szCs w:val="24"/>
                <w:lang w:val="en-US" w:eastAsia="en-US"/>
              </w:rPr>
              <w:t>I</w:t>
            </w:r>
            <w:r w:rsidRPr="00263B18">
              <w:rPr>
                <w:b/>
                <w:bCs/>
                <w:szCs w:val="24"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263B18" w:rsidRPr="00263B18" w:rsidTr="00A50000">
        <w:trPr>
          <w:trHeight w:val="277"/>
        </w:trPr>
        <w:tc>
          <w:tcPr>
            <w:tcW w:w="5000" w:type="pct"/>
            <w:gridSpan w:val="3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b/>
                <w:bCs/>
                <w:szCs w:val="24"/>
                <w:lang w:eastAsia="en-US"/>
              </w:rPr>
            </w:pPr>
            <w:r w:rsidRPr="00263B18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263B18" w:rsidRPr="00263B18" w:rsidTr="00A50000">
        <w:tc>
          <w:tcPr>
            <w:tcW w:w="27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263B18" w:rsidRPr="00263B18" w:rsidRDefault="00263B1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263B18">
              <w:rPr>
                <w:rFonts w:ascii="Times New Roman" w:hAnsi="Times New Roman"/>
                <w:bCs/>
                <w:szCs w:val="24"/>
              </w:rPr>
              <w:t>посадочные места по количеству обучающихся</w:t>
            </w:r>
          </w:p>
        </w:tc>
        <w:tc>
          <w:tcPr>
            <w:tcW w:w="305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25</w:t>
            </w:r>
          </w:p>
        </w:tc>
      </w:tr>
      <w:tr w:rsidR="00263B18" w:rsidRPr="00263B18" w:rsidTr="00A50000">
        <w:tc>
          <w:tcPr>
            <w:tcW w:w="27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2</w:t>
            </w:r>
          </w:p>
        </w:tc>
        <w:tc>
          <w:tcPr>
            <w:tcW w:w="1674" w:type="pct"/>
            <w:shd w:val="clear" w:color="auto" w:fill="auto"/>
          </w:tcPr>
          <w:p w:rsidR="00263B18" w:rsidRPr="00263B18" w:rsidRDefault="00263B1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263B18">
              <w:rPr>
                <w:rFonts w:ascii="Times New Roman" w:hAnsi="Times New Roman"/>
                <w:bCs/>
                <w:szCs w:val="24"/>
              </w:rPr>
              <w:t>доска учебная</w:t>
            </w:r>
          </w:p>
        </w:tc>
        <w:tc>
          <w:tcPr>
            <w:tcW w:w="305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1</w:t>
            </w:r>
          </w:p>
        </w:tc>
      </w:tr>
      <w:tr w:rsidR="00263B18" w:rsidRPr="00263B18" w:rsidTr="00A50000">
        <w:tc>
          <w:tcPr>
            <w:tcW w:w="27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3</w:t>
            </w:r>
          </w:p>
        </w:tc>
        <w:tc>
          <w:tcPr>
            <w:tcW w:w="1674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bCs/>
                <w:szCs w:val="24"/>
              </w:rPr>
              <w:t>дидактические пособия</w:t>
            </w:r>
          </w:p>
        </w:tc>
        <w:tc>
          <w:tcPr>
            <w:tcW w:w="305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Учебно-наглядные пособия</w:t>
            </w:r>
          </w:p>
        </w:tc>
      </w:tr>
      <w:tr w:rsidR="00263B18" w:rsidRPr="00263B18" w:rsidTr="00A50000">
        <w:tc>
          <w:tcPr>
            <w:tcW w:w="27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4</w:t>
            </w:r>
          </w:p>
        </w:tc>
        <w:tc>
          <w:tcPr>
            <w:tcW w:w="1674" w:type="pct"/>
            <w:shd w:val="clear" w:color="auto" w:fill="auto"/>
          </w:tcPr>
          <w:p w:rsidR="00263B18" w:rsidRPr="00263B18" w:rsidRDefault="00263B1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263B18">
              <w:rPr>
                <w:rFonts w:ascii="Times New Roman" w:hAnsi="Times New Roman"/>
                <w:bCs/>
                <w:szCs w:val="24"/>
              </w:rPr>
              <w:t>программное обеспечение</w:t>
            </w:r>
          </w:p>
        </w:tc>
        <w:tc>
          <w:tcPr>
            <w:tcW w:w="305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</w:rPr>
              <w:t xml:space="preserve">программное обеспечение ОС </w:t>
            </w:r>
            <w:r w:rsidRPr="00263B18">
              <w:rPr>
                <w:szCs w:val="24"/>
                <w:lang w:val="en-US"/>
              </w:rPr>
              <w:t>Microsoft</w:t>
            </w:r>
            <w:r w:rsidRPr="00263B18">
              <w:rPr>
                <w:szCs w:val="24"/>
              </w:rPr>
              <w:t xml:space="preserve"> </w:t>
            </w:r>
            <w:r w:rsidRPr="00263B18">
              <w:rPr>
                <w:szCs w:val="24"/>
                <w:lang w:val="en-US"/>
              </w:rPr>
              <w:t>Win</w:t>
            </w:r>
            <w:r w:rsidRPr="00263B18">
              <w:rPr>
                <w:szCs w:val="24"/>
              </w:rPr>
              <w:t xml:space="preserve">8, программное обеспечение </w:t>
            </w:r>
            <w:r w:rsidRPr="00263B18">
              <w:rPr>
                <w:szCs w:val="24"/>
                <w:lang w:val="en-US"/>
              </w:rPr>
              <w:t>Microsoft</w:t>
            </w:r>
            <w:r w:rsidRPr="00263B18">
              <w:rPr>
                <w:szCs w:val="24"/>
              </w:rPr>
              <w:t xml:space="preserve"> </w:t>
            </w:r>
            <w:r w:rsidRPr="00263B18">
              <w:rPr>
                <w:szCs w:val="24"/>
                <w:lang w:val="en-US"/>
              </w:rPr>
              <w:t>Office</w:t>
            </w:r>
            <w:r w:rsidRPr="00263B18">
              <w:rPr>
                <w:szCs w:val="24"/>
              </w:rPr>
              <w:t xml:space="preserve"> 2010, </w:t>
            </w:r>
            <w:proofErr w:type="spellStart"/>
            <w:r w:rsidRPr="00263B18">
              <w:rPr>
                <w:szCs w:val="24"/>
                <w:lang w:val="en-US"/>
              </w:rPr>
              <w:t>Standart</w:t>
            </w:r>
            <w:proofErr w:type="spellEnd"/>
            <w:r w:rsidRPr="00263B18">
              <w:rPr>
                <w:szCs w:val="24"/>
              </w:rPr>
              <w:t xml:space="preserve"> </w:t>
            </w:r>
            <w:proofErr w:type="spellStart"/>
            <w:r w:rsidRPr="00263B18">
              <w:rPr>
                <w:szCs w:val="24"/>
                <w:lang w:val="en-US"/>
              </w:rPr>
              <w:t>AEOpenlicense</w:t>
            </w:r>
            <w:proofErr w:type="spellEnd"/>
            <w:r w:rsidRPr="00263B18">
              <w:rPr>
                <w:szCs w:val="24"/>
              </w:rPr>
              <w:t xml:space="preserve">, программное обеспечение </w:t>
            </w:r>
            <w:r w:rsidRPr="00263B18">
              <w:rPr>
                <w:szCs w:val="24"/>
                <w:lang w:val="en-US"/>
              </w:rPr>
              <w:t>Win</w:t>
            </w:r>
            <w:r w:rsidRPr="00263B18">
              <w:rPr>
                <w:szCs w:val="24"/>
              </w:rPr>
              <w:t xml:space="preserve"> </w:t>
            </w:r>
            <w:proofErr w:type="spellStart"/>
            <w:proofErr w:type="gramStart"/>
            <w:r w:rsidRPr="00263B18">
              <w:rPr>
                <w:szCs w:val="24"/>
                <w:lang w:val="en-US"/>
              </w:rPr>
              <w:t>Rar</w:t>
            </w:r>
            <w:proofErr w:type="spellEnd"/>
            <w:r w:rsidRPr="00263B18">
              <w:rPr>
                <w:szCs w:val="24"/>
              </w:rPr>
              <w:t>,  программное</w:t>
            </w:r>
            <w:proofErr w:type="gramEnd"/>
            <w:r w:rsidRPr="00263B18">
              <w:rPr>
                <w:szCs w:val="24"/>
              </w:rPr>
              <w:t xml:space="preserve"> обеспечение Антивирус </w:t>
            </w:r>
            <w:r w:rsidRPr="00263B18">
              <w:rPr>
                <w:szCs w:val="24"/>
                <w:lang w:val="en-US"/>
              </w:rPr>
              <w:t>KL</w:t>
            </w:r>
            <w:r w:rsidRPr="00263B18">
              <w:rPr>
                <w:szCs w:val="24"/>
              </w:rPr>
              <w:t>4861</w:t>
            </w:r>
            <w:r w:rsidRPr="00263B18">
              <w:rPr>
                <w:szCs w:val="24"/>
                <w:lang w:val="en-US"/>
              </w:rPr>
              <w:t>RAEFS</w:t>
            </w:r>
            <w:r w:rsidRPr="00263B18">
              <w:rPr>
                <w:szCs w:val="24"/>
              </w:rPr>
              <w:t xml:space="preserve"> </w:t>
            </w:r>
            <w:r w:rsidRPr="00263B18">
              <w:rPr>
                <w:szCs w:val="24"/>
                <w:lang w:val="en-US"/>
              </w:rPr>
              <w:t>Kaspersky</w:t>
            </w:r>
            <w:r w:rsidRPr="00263B18">
              <w:rPr>
                <w:szCs w:val="24"/>
              </w:rPr>
              <w:t xml:space="preserve"> </w:t>
            </w:r>
            <w:r w:rsidRPr="00263B18">
              <w:rPr>
                <w:szCs w:val="24"/>
                <w:lang w:val="en-US"/>
              </w:rPr>
              <w:t>Endpoint</w:t>
            </w:r>
            <w:r w:rsidRPr="00263B18">
              <w:rPr>
                <w:szCs w:val="24"/>
              </w:rPr>
              <w:t xml:space="preserve"> </w:t>
            </w:r>
            <w:r w:rsidRPr="00263B18">
              <w:rPr>
                <w:szCs w:val="24"/>
                <w:lang w:val="en-US"/>
              </w:rPr>
              <w:t>Security</w:t>
            </w:r>
            <w:r w:rsidRPr="00263B18">
              <w:rPr>
                <w:szCs w:val="24"/>
              </w:rPr>
              <w:t xml:space="preserve"> для бизнеса-стартовый, программное обеспечение </w:t>
            </w:r>
            <w:r w:rsidRPr="00263B18">
              <w:rPr>
                <w:szCs w:val="24"/>
                <w:lang w:val="en-US"/>
              </w:rPr>
              <w:t>Nero</w:t>
            </w:r>
            <w:r w:rsidRPr="00263B18">
              <w:rPr>
                <w:szCs w:val="24"/>
              </w:rPr>
              <w:t xml:space="preserve"> 2017 </w:t>
            </w:r>
            <w:proofErr w:type="spellStart"/>
            <w:r w:rsidRPr="00263B18">
              <w:rPr>
                <w:szCs w:val="24"/>
                <w:lang w:val="en-US"/>
              </w:rPr>
              <w:t>Standart</w:t>
            </w:r>
            <w:proofErr w:type="spellEnd"/>
            <w:r w:rsidRPr="00263B18">
              <w:rPr>
                <w:szCs w:val="24"/>
              </w:rPr>
              <w:t xml:space="preserve">, программное обеспечение экранный увеличитель с речевой поддержкой </w:t>
            </w:r>
            <w:proofErr w:type="spellStart"/>
            <w:r w:rsidRPr="00263B18">
              <w:rPr>
                <w:szCs w:val="24"/>
                <w:lang w:val="en-US"/>
              </w:rPr>
              <w:t>MAGicPro</w:t>
            </w:r>
            <w:proofErr w:type="spellEnd"/>
            <w:r w:rsidRPr="00263B18">
              <w:rPr>
                <w:szCs w:val="24"/>
              </w:rPr>
              <w:t xml:space="preserve">, программное обеспечение </w:t>
            </w:r>
            <w:r w:rsidRPr="00263B18">
              <w:rPr>
                <w:szCs w:val="24"/>
                <w:lang w:val="en-US"/>
              </w:rPr>
              <w:t>Adobe</w:t>
            </w:r>
            <w:r w:rsidRPr="00263B18">
              <w:rPr>
                <w:szCs w:val="24"/>
              </w:rPr>
              <w:t xml:space="preserve"> </w:t>
            </w:r>
            <w:r w:rsidRPr="00263B18">
              <w:rPr>
                <w:szCs w:val="24"/>
                <w:lang w:val="en-US"/>
              </w:rPr>
              <w:t>Reader</w:t>
            </w:r>
            <w:r w:rsidRPr="00263B18">
              <w:rPr>
                <w:szCs w:val="24"/>
              </w:rPr>
              <w:t xml:space="preserve">, программное обеспечение </w:t>
            </w:r>
            <w:proofErr w:type="spellStart"/>
            <w:r w:rsidRPr="00263B18">
              <w:rPr>
                <w:szCs w:val="24"/>
                <w:lang w:val="en-US"/>
              </w:rPr>
              <w:t>DjVu</w:t>
            </w:r>
            <w:proofErr w:type="spellEnd"/>
            <w:r w:rsidRPr="00263B18">
              <w:rPr>
                <w:szCs w:val="24"/>
              </w:rPr>
              <w:t xml:space="preserve"> </w:t>
            </w:r>
            <w:r w:rsidRPr="00263B18">
              <w:rPr>
                <w:szCs w:val="24"/>
                <w:lang w:val="en-US"/>
              </w:rPr>
              <w:t>Reader</w:t>
            </w:r>
            <w:r w:rsidRPr="00263B18">
              <w:rPr>
                <w:szCs w:val="24"/>
              </w:rPr>
              <w:t xml:space="preserve">, программное обеспечение </w:t>
            </w:r>
            <w:r w:rsidRPr="00263B18">
              <w:rPr>
                <w:szCs w:val="24"/>
                <w:lang w:val="en-US"/>
              </w:rPr>
              <w:t>macromedia</w:t>
            </w:r>
            <w:r w:rsidRPr="00263B18">
              <w:rPr>
                <w:szCs w:val="24"/>
              </w:rPr>
              <w:t xml:space="preserve"> </w:t>
            </w:r>
            <w:r w:rsidRPr="00263B18">
              <w:rPr>
                <w:szCs w:val="24"/>
                <w:lang w:val="en-US"/>
              </w:rPr>
              <w:t>flash</w:t>
            </w:r>
          </w:p>
        </w:tc>
      </w:tr>
      <w:tr w:rsidR="00263B18" w:rsidRPr="00263B18" w:rsidTr="00A50000">
        <w:tc>
          <w:tcPr>
            <w:tcW w:w="27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5</w:t>
            </w:r>
          </w:p>
        </w:tc>
        <w:tc>
          <w:tcPr>
            <w:tcW w:w="1674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bCs/>
                <w:szCs w:val="24"/>
              </w:rPr>
              <w:t>видеофильмы по различным темам</w:t>
            </w:r>
          </w:p>
        </w:tc>
        <w:tc>
          <w:tcPr>
            <w:tcW w:w="305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</w:p>
        </w:tc>
      </w:tr>
      <w:tr w:rsidR="00263B18" w:rsidRPr="00263B18" w:rsidTr="00A50000">
        <w:tc>
          <w:tcPr>
            <w:tcW w:w="27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6</w:t>
            </w:r>
          </w:p>
        </w:tc>
        <w:tc>
          <w:tcPr>
            <w:tcW w:w="1674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bCs/>
                <w:szCs w:val="24"/>
              </w:rPr>
              <w:t>рабочее место преподавателя</w:t>
            </w:r>
          </w:p>
        </w:tc>
        <w:tc>
          <w:tcPr>
            <w:tcW w:w="305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1</w:t>
            </w:r>
          </w:p>
        </w:tc>
      </w:tr>
      <w:tr w:rsidR="00263B18" w:rsidRPr="00263B18" w:rsidTr="00A5000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b/>
                <w:bCs/>
                <w:szCs w:val="24"/>
                <w:lang w:val="en-US" w:eastAsia="en-US"/>
              </w:rPr>
              <w:t xml:space="preserve">II </w:t>
            </w:r>
            <w:r w:rsidRPr="00263B18">
              <w:rPr>
                <w:b/>
                <w:bCs/>
                <w:szCs w:val="24"/>
                <w:lang w:eastAsia="en-US"/>
              </w:rPr>
              <w:t>Технические средства</w:t>
            </w:r>
          </w:p>
        </w:tc>
      </w:tr>
      <w:tr w:rsidR="00263B18" w:rsidRPr="00263B18" w:rsidTr="00A5000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263B18" w:rsidRPr="00263B18" w:rsidTr="00A50000">
        <w:tc>
          <w:tcPr>
            <w:tcW w:w="27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263B18" w:rsidRPr="00263B18" w:rsidRDefault="00263B1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263B18">
              <w:rPr>
                <w:rFonts w:ascii="Times New Roman" w:hAnsi="Times New Roman"/>
                <w:bCs/>
                <w:szCs w:val="24"/>
              </w:rPr>
              <w:t>видеооборудование (мультимедийный проектор с экраном или телевизор, или плазменная панель)</w:t>
            </w:r>
          </w:p>
        </w:tc>
        <w:tc>
          <w:tcPr>
            <w:tcW w:w="305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1</w:t>
            </w:r>
          </w:p>
        </w:tc>
      </w:tr>
      <w:tr w:rsidR="00263B18" w:rsidRPr="00263B18" w:rsidTr="00A50000">
        <w:tc>
          <w:tcPr>
            <w:tcW w:w="27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2</w:t>
            </w:r>
          </w:p>
        </w:tc>
        <w:tc>
          <w:tcPr>
            <w:tcW w:w="1674" w:type="pct"/>
            <w:shd w:val="clear" w:color="auto" w:fill="auto"/>
          </w:tcPr>
          <w:p w:rsidR="00263B18" w:rsidRPr="00263B18" w:rsidRDefault="00263B1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263B18">
              <w:rPr>
                <w:rFonts w:ascii="Times New Roman" w:hAnsi="Times New Roman"/>
                <w:bCs/>
                <w:szCs w:val="24"/>
              </w:rPr>
              <w:t>экран, проектор, магнитная доска</w:t>
            </w:r>
          </w:p>
        </w:tc>
        <w:tc>
          <w:tcPr>
            <w:tcW w:w="305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1</w:t>
            </w:r>
          </w:p>
        </w:tc>
      </w:tr>
      <w:tr w:rsidR="00263B18" w:rsidRPr="00263B18" w:rsidTr="00A50000">
        <w:tc>
          <w:tcPr>
            <w:tcW w:w="27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3</w:t>
            </w:r>
          </w:p>
        </w:tc>
        <w:tc>
          <w:tcPr>
            <w:tcW w:w="1674" w:type="pct"/>
            <w:shd w:val="clear" w:color="auto" w:fill="auto"/>
          </w:tcPr>
          <w:p w:rsidR="00263B18" w:rsidRPr="00263B18" w:rsidRDefault="00263B18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263B18">
              <w:rPr>
                <w:rFonts w:ascii="Times New Roman" w:hAnsi="Times New Roman"/>
                <w:bCs/>
                <w:szCs w:val="24"/>
              </w:rPr>
              <w:t>компьютеры по количеству посадочных мест</w:t>
            </w:r>
          </w:p>
        </w:tc>
        <w:tc>
          <w:tcPr>
            <w:tcW w:w="305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-</w:t>
            </w:r>
          </w:p>
        </w:tc>
      </w:tr>
      <w:tr w:rsidR="00263B18" w:rsidRPr="00263B18" w:rsidTr="00A50000">
        <w:tc>
          <w:tcPr>
            <w:tcW w:w="27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4</w:t>
            </w:r>
          </w:p>
        </w:tc>
        <w:tc>
          <w:tcPr>
            <w:tcW w:w="1674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bCs/>
                <w:szCs w:val="24"/>
              </w:rPr>
              <w:t>профессиональные компьютерные программы</w:t>
            </w:r>
          </w:p>
        </w:tc>
        <w:tc>
          <w:tcPr>
            <w:tcW w:w="305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-</w:t>
            </w:r>
          </w:p>
        </w:tc>
      </w:tr>
      <w:tr w:rsidR="00263B18" w:rsidRPr="00263B18" w:rsidTr="00A50000">
        <w:tc>
          <w:tcPr>
            <w:tcW w:w="5000" w:type="pct"/>
            <w:gridSpan w:val="3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b/>
                <w:bCs/>
                <w:szCs w:val="24"/>
                <w:lang w:val="en-US" w:eastAsia="en-US"/>
              </w:rPr>
              <w:t>III</w:t>
            </w:r>
            <w:r w:rsidRPr="00263B18">
              <w:rPr>
                <w:b/>
                <w:bCs/>
                <w:szCs w:val="24"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263B18" w:rsidRPr="00263B18" w:rsidTr="00A50000">
        <w:tc>
          <w:tcPr>
            <w:tcW w:w="5000" w:type="pct"/>
            <w:gridSpan w:val="3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263B18" w:rsidRPr="00263B18" w:rsidTr="00A50000">
        <w:tc>
          <w:tcPr>
            <w:tcW w:w="27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  <w:r w:rsidRPr="00263B18">
              <w:rPr>
                <w:bCs/>
                <w:szCs w:val="24"/>
              </w:rPr>
              <w:t>дидактические пособия</w:t>
            </w:r>
          </w:p>
        </w:tc>
        <w:tc>
          <w:tcPr>
            <w:tcW w:w="3053" w:type="pct"/>
            <w:shd w:val="clear" w:color="auto" w:fill="auto"/>
          </w:tcPr>
          <w:p w:rsidR="00263B18" w:rsidRPr="00263B18" w:rsidRDefault="00263B18" w:rsidP="00A50000">
            <w:pPr>
              <w:pStyle w:val="12"/>
              <w:rPr>
                <w:szCs w:val="24"/>
                <w:lang w:eastAsia="en-US"/>
              </w:rPr>
            </w:pPr>
          </w:p>
        </w:tc>
      </w:tr>
    </w:tbl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E0E9A" w:rsidRPr="00263B18" w:rsidRDefault="009E0E9A" w:rsidP="00263B1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 Информационное обеспечение реализации программы</w:t>
      </w:r>
    </w:p>
    <w:p w:rsidR="009E0E9A" w:rsidRPr="00263B18" w:rsidRDefault="009E0E9A" w:rsidP="00263B1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Печатные издания</w:t>
      </w:r>
    </w:p>
    <w:p w:rsidR="000E0DA5" w:rsidRPr="00263B18" w:rsidRDefault="000E0DA5" w:rsidP="00263B18">
      <w:pPr>
        <w:pStyle w:val="a7"/>
        <w:numPr>
          <w:ilvl w:val="0"/>
          <w:numId w:val="21"/>
        </w:numPr>
        <w:spacing w:before="0" w:after="0"/>
        <w:ind w:left="0" w:firstLine="142"/>
        <w:contextualSpacing/>
        <w:rPr>
          <w:rFonts w:ascii="Times New Roman" w:hAnsi="Times New Roman"/>
          <w:color w:val="000000" w:themeColor="text1"/>
          <w:szCs w:val="24"/>
        </w:rPr>
      </w:pPr>
      <w:proofErr w:type="spellStart"/>
      <w:r w:rsidRPr="00263B18">
        <w:rPr>
          <w:rFonts w:ascii="Times New Roman" w:hAnsi="Times New Roman"/>
          <w:color w:val="000000" w:themeColor="text1"/>
          <w:szCs w:val="24"/>
        </w:rPr>
        <w:t>Биржаков</w:t>
      </w:r>
      <w:proofErr w:type="spellEnd"/>
      <w:r w:rsidRPr="00263B18">
        <w:rPr>
          <w:rFonts w:ascii="Times New Roman" w:hAnsi="Times New Roman"/>
          <w:color w:val="000000" w:themeColor="text1"/>
          <w:szCs w:val="24"/>
        </w:rPr>
        <w:t xml:space="preserve"> М.Б. Введение в туризм. – СПб.: Издательский Торговый Дом «Герда», 201</w:t>
      </w:r>
      <w:r w:rsidR="00DF5B94" w:rsidRPr="00263B18">
        <w:rPr>
          <w:rFonts w:ascii="Times New Roman" w:hAnsi="Times New Roman"/>
          <w:color w:val="000000" w:themeColor="text1"/>
          <w:szCs w:val="24"/>
        </w:rPr>
        <w:t>9</w:t>
      </w:r>
      <w:r w:rsidRPr="00263B18">
        <w:rPr>
          <w:rFonts w:ascii="Times New Roman" w:hAnsi="Times New Roman"/>
          <w:color w:val="000000" w:themeColor="text1"/>
          <w:szCs w:val="24"/>
        </w:rPr>
        <w:t>.</w:t>
      </w:r>
    </w:p>
    <w:p w:rsidR="000E0DA5" w:rsidRPr="00263B18" w:rsidRDefault="000E0DA5" w:rsidP="00263B18">
      <w:pPr>
        <w:pStyle w:val="a7"/>
        <w:numPr>
          <w:ilvl w:val="0"/>
          <w:numId w:val="21"/>
        </w:numPr>
        <w:spacing w:before="0" w:after="0"/>
        <w:ind w:left="0" w:firstLine="142"/>
        <w:contextualSpacing/>
        <w:rPr>
          <w:rFonts w:ascii="Times New Roman" w:hAnsi="Times New Roman"/>
          <w:color w:val="000000" w:themeColor="text1"/>
          <w:szCs w:val="24"/>
        </w:rPr>
      </w:pPr>
      <w:r w:rsidRPr="00263B18">
        <w:rPr>
          <w:rFonts w:ascii="Times New Roman" w:hAnsi="Times New Roman"/>
          <w:color w:val="000000" w:themeColor="text1"/>
          <w:szCs w:val="24"/>
        </w:rPr>
        <w:t>Вол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ков Ю.Ф. Вве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де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ние в гос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нич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ный и ту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рис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чес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кий биз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нес: Учеб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ное по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со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 xml:space="preserve">бие. </w:t>
      </w:r>
      <w:proofErr w:type="spellStart"/>
      <w:r w:rsidRPr="00263B18">
        <w:rPr>
          <w:rFonts w:ascii="Times New Roman" w:hAnsi="Times New Roman"/>
          <w:color w:val="000000" w:themeColor="text1"/>
          <w:szCs w:val="24"/>
        </w:rPr>
        <w:t>Рос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тов</w:t>
      </w:r>
      <w:proofErr w:type="spellEnd"/>
      <w:r w:rsidRPr="00263B18">
        <w:rPr>
          <w:rFonts w:ascii="Times New Roman" w:hAnsi="Times New Roman"/>
          <w:color w:val="000000" w:themeColor="text1"/>
          <w:szCs w:val="24"/>
        </w:rPr>
        <w:t xml:space="preserve"> н/Д, 201</w:t>
      </w:r>
      <w:r w:rsidR="00DF5B94" w:rsidRPr="00263B18">
        <w:rPr>
          <w:rFonts w:ascii="Times New Roman" w:hAnsi="Times New Roman"/>
          <w:color w:val="000000" w:themeColor="text1"/>
          <w:szCs w:val="24"/>
        </w:rPr>
        <w:t>9</w:t>
      </w:r>
      <w:r w:rsidRPr="00263B18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0E0DA5" w:rsidRPr="00263B18" w:rsidRDefault="000E0DA5" w:rsidP="00263B18">
      <w:pPr>
        <w:pStyle w:val="a7"/>
        <w:numPr>
          <w:ilvl w:val="0"/>
          <w:numId w:val="21"/>
        </w:numPr>
        <w:spacing w:before="0" w:after="0"/>
        <w:ind w:left="0" w:firstLine="142"/>
        <w:contextualSpacing/>
        <w:rPr>
          <w:rFonts w:ascii="Times New Roman" w:hAnsi="Times New Roman"/>
          <w:color w:val="000000" w:themeColor="text1"/>
          <w:szCs w:val="24"/>
        </w:rPr>
      </w:pPr>
      <w:r w:rsidRPr="00263B18">
        <w:rPr>
          <w:rFonts w:ascii="Times New Roman" w:hAnsi="Times New Roman"/>
          <w:color w:val="000000" w:themeColor="text1"/>
          <w:szCs w:val="24"/>
        </w:rPr>
        <w:t>Зо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рин И.В., Квар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таль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нов В.А. Ту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ризм как вид де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ятель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нос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ти. М.: Фи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нан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сы и ста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тис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ка, 201</w:t>
      </w:r>
      <w:r w:rsidR="00DF5B94" w:rsidRPr="00263B18">
        <w:rPr>
          <w:rFonts w:ascii="Times New Roman" w:hAnsi="Times New Roman"/>
          <w:color w:val="000000" w:themeColor="text1"/>
          <w:szCs w:val="24"/>
        </w:rPr>
        <w:t>9</w:t>
      </w:r>
      <w:r w:rsidRPr="00263B18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0E0DA5" w:rsidRPr="00263B18" w:rsidRDefault="000E0DA5" w:rsidP="00263B18">
      <w:pPr>
        <w:pStyle w:val="a7"/>
        <w:numPr>
          <w:ilvl w:val="0"/>
          <w:numId w:val="21"/>
        </w:numPr>
        <w:spacing w:before="0" w:after="0"/>
        <w:ind w:left="0" w:firstLine="142"/>
        <w:contextualSpacing/>
        <w:rPr>
          <w:rFonts w:ascii="Times New Roman" w:hAnsi="Times New Roman"/>
          <w:color w:val="000000" w:themeColor="text1"/>
          <w:szCs w:val="24"/>
        </w:rPr>
      </w:pPr>
      <w:r w:rsidRPr="00263B18">
        <w:rPr>
          <w:rFonts w:ascii="Times New Roman" w:hAnsi="Times New Roman"/>
          <w:color w:val="000000" w:themeColor="text1"/>
          <w:szCs w:val="24"/>
        </w:rPr>
        <w:t>Ля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пи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на И.Ю. Гос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нич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ное де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ло. Ор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га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за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ция и тех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но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ло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гия гос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нич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но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го об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лу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жи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ва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ния: Учеб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ник. Изд. 2-е. М.: Из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да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тель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кий центр «Ака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де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мия», 201</w:t>
      </w:r>
      <w:r w:rsidR="00DF5B94" w:rsidRPr="00263B18">
        <w:rPr>
          <w:rFonts w:ascii="Times New Roman" w:hAnsi="Times New Roman"/>
          <w:color w:val="000000" w:themeColor="text1"/>
          <w:szCs w:val="24"/>
        </w:rPr>
        <w:t>9</w:t>
      </w:r>
      <w:r w:rsidRPr="00263B18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0E0DA5" w:rsidRPr="00263B18" w:rsidRDefault="000E0DA5" w:rsidP="00263B18">
      <w:pPr>
        <w:pStyle w:val="a7"/>
        <w:numPr>
          <w:ilvl w:val="0"/>
          <w:numId w:val="21"/>
        </w:numPr>
        <w:spacing w:before="0" w:after="0"/>
        <w:ind w:left="0" w:firstLine="142"/>
        <w:contextualSpacing/>
        <w:rPr>
          <w:rFonts w:ascii="Times New Roman" w:hAnsi="Times New Roman"/>
          <w:color w:val="000000" w:themeColor="text1"/>
          <w:szCs w:val="24"/>
        </w:rPr>
      </w:pPr>
      <w:r w:rsidRPr="00263B18">
        <w:rPr>
          <w:rFonts w:ascii="Times New Roman" w:hAnsi="Times New Roman"/>
          <w:color w:val="000000" w:themeColor="text1"/>
          <w:szCs w:val="24"/>
        </w:rPr>
        <w:lastRenderedPageBreak/>
        <w:t>Со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ро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ки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на А.В. Ор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га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за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ция об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лу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жи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ва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ния в гос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ни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цах и ту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рис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т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с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ких ком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п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лек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сах. М.: Ин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ф</w:t>
      </w:r>
      <w:r w:rsidRPr="00263B18">
        <w:rPr>
          <w:rFonts w:ascii="Times New Roman" w:hAnsi="Times New Roman"/>
          <w:color w:val="000000" w:themeColor="text1"/>
          <w:szCs w:val="24"/>
        </w:rPr>
        <w:softHyphen/>
        <w:t>ра-М, 201</w:t>
      </w:r>
      <w:r w:rsidR="00DF5B94" w:rsidRPr="00263B18">
        <w:rPr>
          <w:rFonts w:ascii="Times New Roman" w:hAnsi="Times New Roman"/>
          <w:color w:val="000000" w:themeColor="text1"/>
          <w:szCs w:val="24"/>
        </w:rPr>
        <w:t>9</w:t>
      </w:r>
      <w:r w:rsidRPr="00263B18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9E0E9A" w:rsidRPr="00263B18" w:rsidRDefault="009E0E9A" w:rsidP="00263B18">
      <w:pPr>
        <w:pStyle w:val="a7"/>
        <w:spacing w:before="0" w:after="0"/>
        <w:ind w:left="720" w:hanging="294"/>
        <w:contextualSpacing/>
        <w:rPr>
          <w:rFonts w:ascii="Times New Roman" w:hAnsi="Times New Roman"/>
          <w:color w:val="000000" w:themeColor="text1"/>
          <w:szCs w:val="24"/>
        </w:rPr>
      </w:pPr>
    </w:p>
    <w:p w:rsidR="009E0E9A" w:rsidRPr="00263B18" w:rsidRDefault="009E0E9A" w:rsidP="00263B1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ормативно-правовые акты:</w:t>
      </w:r>
    </w:p>
    <w:p w:rsidR="009E0E9A" w:rsidRPr="00263B18" w:rsidRDefault="009E0E9A" w:rsidP="00263B18">
      <w:pPr>
        <w:pStyle w:val="a7"/>
        <w:numPr>
          <w:ilvl w:val="0"/>
          <w:numId w:val="18"/>
        </w:numPr>
        <w:tabs>
          <w:tab w:val="left" w:pos="0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263B18">
        <w:rPr>
          <w:rFonts w:ascii="Times New Roman" w:hAnsi="Times New Roman"/>
          <w:color w:val="000000" w:themeColor="text1"/>
          <w:szCs w:val="24"/>
        </w:rPr>
        <w:t>Трудовой Кодекс Российской Федерации. – М., 20</w:t>
      </w:r>
      <w:r w:rsidR="00DF5B94" w:rsidRPr="00263B18">
        <w:rPr>
          <w:rFonts w:ascii="Times New Roman" w:hAnsi="Times New Roman"/>
          <w:color w:val="000000" w:themeColor="text1"/>
          <w:szCs w:val="24"/>
        </w:rPr>
        <w:t>23</w:t>
      </w:r>
      <w:r w:rsidRPr="00263B18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9E0E9A" w:rsidRPr="00263B18" w:rsidRDefault="009E0E9A" w:rsidP="00263B18">
      <w:pPr>
        <w:numPr>
          <w:ilvl w:val="0"/>
          <w:numId w:val="18"/>
        </w:numPr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ГОСТ Р 51185-2014. Туристские услуги. Средства размещения. Общие требования. </w:t>
      </w:r>
    </w:p>
    <w:p w:rsidR="009E0E9A" w:rsidRPr="00263B18" w:rsidRDefault="009E0E9A" w:rsidP="00263B18">
      <w:pPr>
        <w:numPr>
          <w:ilvl w:val="0"/>
          <w:numId w:val="18"/>
        </w:numPr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ГОСТ Р 53423-2009. Туристские услуги. Гостиницы и другие средства размещения туристов. Термины и определения. ГОСТ Р 54603-2011. Услуги средств размещения. Общие требования к обслуживающему персоналу.</w:t>
      </w:r>
    </w:p>
    <w:p w:rsidR="009E0E9A" w:rsidRPr="00263B18" w:rsidRDefault="009E0E9A" w:rsidP="00263B18">
      <w:pPr>
        <w:pStyle w:val="a7"/>
        <w:numPr>
          <w:ilvl w:val="0"/>
          <w:numId w:val="18"/>
        </w:numPr>
        <w:tabs>
          <w:tab w:val="left" w:pos="0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263B18">
        <w:rPr>
          <w:rFonts w:ascii="Times New Roman" w:hAnsi="Times New Roman"/>
          <w:color w:val="000000" w:themeColor="text1"/>
          <w:szCs w:val="24"/>
        </w:rPr>
        <w:t xml:space="preserve">Постановление Правительства РФ от 9 октября 2015г. № 1085 «Об утверждении Правил предоставления гостиничных услуг в Российской Федерации». </w:t>
      </w:r>
    </w:p>
    <w:p w:rsidR="009E0E9A" w:rsidRPr="00263B18" w:rsidRDefault="009E0E9A" w:rsidP="00263B18">
      <w:pPr>
        <w:numPr>
          <w:ilvl w:val="0"/>
          <w:numId w:val="18"/>
        </w:numPr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Минздравсоцразвития РФ от 12.03.2012 N 220н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организаций сферы туризма" (Зарегистрировано в Минюсте РФ 02.04.2012 N 23681)</w:t>
      </w:r>
    </w:p>
    <w:p w:rsidR="009E0E9A" w:rsidRPr="00263B18" w:rsidRDefault="009E0E9A" w:rsidP="00263B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0E9A" w:rsidRPr="00263B18" w:rsidRDefault="009E0E9A" w:rsidP="00263B1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3.2.2. Электронные издания (электронные ресурсы)</w:t>
      </w:r>
    </w:p>
    <w:p w:rsidR="00886BE0" w:rsidRPr="00263B18" w:rsidRDefault="000E0DA5" w:rsidP="00263B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1. Дол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ж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нос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ная ин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рук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ция уп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рав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ля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юще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го гос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цей (оте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лем) // www.pro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ho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tel.ru. </w:t>
      </w:r>
    </w:p>
    <w:p w:rsidR="00886BE0" w:rsidRPr="00263B18" w:rsidRDefault="000E0DA5" w:rsidP="00263B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2. Клас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си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фи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ка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ции гос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ниц и осо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бен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нос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 пре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дос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тав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ле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ния гос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нич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ных ус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луг // http://www.socmart.com.ua. </w:t>
      </w:r>
    </w:p>
    <w:p w:rsidR="00886BE0" w:rsidRPr="00263B18" w:rsidRDefault="000E0DA5" w:rsidP="00263B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3. </w:t>
      </w:r>
      <w:proofErr w:type="spellStart"/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Кол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мов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кая</w:t>
      </w:r>
      <w:proofErr w:type="spellEnd"/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Под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вод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ные кам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 отель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но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го биз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не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са //www.tur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</w:r>
      <w:proofErr w:type="gramStart"/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no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vos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ti.com.ua</w:t>
      </w:r>
      <w:proofErr w:type="gramEnd"/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E0E9A" w:rsidRPr="00263B18" w:rsidRDefault="000E0DA5" w:rsidP="00263B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4.  Рей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тинг ту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рис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чес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кой прив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ле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ка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тель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нос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 стран ми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ра // www.news.tu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rizm.ru/</w:t>
      </w:r>
      <w:proofErr w:type="spellStart"/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>rus</w:t>
      </w:r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sia</w:t>
      </w:r>
      <w:proofErr w:type="spellEnd"/>
      <w:r w:rsidRPr="00263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86BE0" w:rsidRPr="00263B18" w:rsidRDefault="00886BE0" w:rsidP="00263B1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9E0E9A" w:rsidRPr="00263B18" w:rsidRDefault="009E0E9A" w:rsidP="00263B18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886BE0" w:rsidRPr="00263B18" w:rsidRDefault="00886BE0" w:rsidP="00263B18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6"/>
        <w:gridCol w:w="2085"/>
        <w:gridCol w:w="1633"/>
      </w:tblGrid>
      <w:tr w:rsidR="00263B18" w:rsidRPr="00263B18" w:rsidTr="001A5F6E">
        <w:tc>
          <w:tcPr>
            <w:tcW w:w="3153" w:type="pct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1036" w:type="pct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811" w:type="pct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263B18" w:rsidRPr="00263B18" w:rsidTr="001A5F6E">
        <w:tc>
          <w:tcPr>
            <w:tcW w:w="3153" w:type="pct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1036" w:type="pct"/>
            <w:vMerge w:val="restart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Характеристики демонстрируемых знаний</w:t>
            </w:r>
          </w:p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75% правильных ответов</w:t>
            </w:r>
          </w:p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1" w:type="pct"/>
            <w:vMerge w:val="restart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Устный опрос </w:t>
            </w:r>
          </w:p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1A5F6E">
        <w:tc>
          <w:tcPr>
            <w:tcW w:w="3153" w:type="pct"/>
            <w:vAlign w:val="center"/>
          </w:tcPr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структуру плана для решения задач; 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возможные траектории профессионального развития и самообразования; 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психология коллектива;</w:t>
            </w: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методики определения потребностей службы гостиницы в материальных ресурсах и персонале; 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структуру службы; </w:t>
            </w:r>
          </w:p>
          <w:p w:rsidR="00C12DAF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правила поведения в конфликтных ситуациях; 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кадровый состав службы, его функциональные обязанности; 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требования к обслуживающему персоналу; </w:t>
            </w:r>
          </w:p>
          <w:p w:rsidR="00C12DAF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методику проведения тренингов для персонала; </w:t>
            </w:r>
          </w:p>
          <w:p w:rsidR="00C12DAF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критерии и показатели качества обслуживания; </w:t>
            </w:r>
          </w:p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оценки качества предоставленных услуг</w:t>
            </w:r>
          </w:p>
        </w:tc>
        <w:tc>
          <w:tcPr>
            <w:tcW w:w="1036" w:type="pct"/>
            <w:vMerge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1" w:type="pct"/>
            <w:vMerge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B18" w:rsidRPr="00263B18" w:rsidTr="001A5F6E">
        <w:tc>
          <w:tcPr>
            <w:tcW w:w="3153" w:type="pct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Перечень умений, осваиваемых в рамках дисциплины</w:t>
            </w:r>
          </w:p>
        </w:tc>
        <w:tc>
          <w:tcPr>
            <w:tcW w:w="1036" w:type="pct"/>
            <w:vMerge w:val="restart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процесса</w:t>
            </w:r>
          </w:p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Экспертная оценка выполнения ситуационных задач</w:t>
            </w:r>
          </w:p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1" w:type="pct"/>
            <w:vMerge w:val="restart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9E0E9A" w:rsidRPr="00263B18" w:rsidTr="001A5F6E">
        <w:tc>
          <w:tcPr>
            <w:tcW w:w="3153" w:type="pct"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распознавать проблему в профессиональном контексте и анализировать ее; определять этапы решения задачи; 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выстраивать траектории профессионального и личностного развития; 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организовывать работу коллектива и команды; взаимодействовать с коллегами, руководством, клиентами; </w:t>
            </w: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планировать потребности в материальных ресурсах и персонале службы;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определять численность и функциональные обязанности сотрудников; 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проводить тренинги и производственный инструктаж работников службы;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выстраивать систему стимулирования и дисциплинарной ответственности работников службы;</w:t>
            </w:r>
          </w:p>
          <w:p w:rsidR="00C12DAF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организовывать процесс работы службы; </w:t>
            </w:r>
          </w:p>
          <w:p w:rsidR="001A5F6E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C12DAF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проводить обучение, персонала службы;</w:t>
            </w:r>
          </w:p>
          <w:p w:rsidR="00C12DAF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контролировать выполнение сотрудниками стандартов обслуживания и регламентов службы; </w:t>
            </w:r>
          </w:p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эффективность работы службы</w:t>
            </w:r>
          </w:p>
        </w:tc>
        <w:tc>
          <w:tcPr>
            <w:tcW w:w="1036" w:type="pct"/>
            <w:vMerge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1" w:type="pct"/>
            <w:vMerge/>
            <w:vAlign w:val="center"/>
          </w:tcPr>
          <w:p w:rsidR="009E0E9A" w:rsidRPr="00263B18" w:rsidRDefault="009E0E9A" w:rsidP="00263B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FD5202" w:rsidRPr="00263B18" w:rsidRDefault="00FD5202" w:rsidP="0026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sectPr w:rsidR="00FD5202" w:rsidRPr="00263B18" w:rsidSect="00982C97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7C9" w:rsidRDefault="000E17C9" w:rsidP="00997653">
      <w:pPr>
        <w:spacing w:after="0" w:line="240" w:lineRule="auto"/>
      </w:pPr>
      <w:r>
        <w:separator/>
      </w:r>
    </w:p>
  </w:endnote>
  <w:endnote w:type="continuationSeparator" w:id="0">
    <w:p w:rsidR="000E17C9" w:rsidRDefault="000E17C9" w:rsidP="0099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5285258"/>
      <w:docPartObj>
        <w:docPartGallery w:val="Page Numbers (Bottom of Page)"/>
        <w:docPartUnique/>
      </w:docPartObj>
    </w:sdtPr>
    <w:sdtEndPr/>
    <w:sdtContent>
      <w:p w:rsidR="007C6AEA" w:rsidRDefault="004528CB">
        <w:pPr>
          <w:pStyle w:val="ae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80EF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C6AEA" w:rsidRDefault="007C6AE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7C9" w:rsidRDefault="000E17C9" w:rsidP="00997653">
      <w:pPr>
        <w:spacing w:after="0" w:line="240" w:lineRule="auto"/>
      </w:pPr>
      <w:r>
        <w:separator/>
      </w:r>
    </w:p>
  </w:footnote>
  <w:footnote w:type="continuationSeparator" w:id="0">
    <w:p w:rsidR="000E17C9" w:rsidRDefault="000E17C9" w:rsidP="00997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10CF"/>
    <w:multiLevelType w:val="hybridMultilevel"/>
    <w:tmpl w:val="33384A66"/>
    <w:lvl w:ilvl="0" w:tplc="B2C4B0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7C395B"/>
    <w:multiLevelType w:val="hybridMultilevel"/>
    <w:tmpl w:val="78888AA6"/>
    <w:lvl w:ilvl="0" w:tplc="8236FA1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6A46D26"/>
    <w:multiLevelType w:val="hybridMultilevel"/>
    <w:tmpl w:val="2C82D158"/>
    <w:lvl w:ilvl="0" w:tplc="451C92E6">
      <w:start w:val="1"/>
      <w:numFmt w:val="decimal"/>
      <w:lvlText w:val="%1."/>
      <w:lvlJc w:val="left"/>
      <w:pPr>
        <w:ind w:left="4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3" w15:restartNumberingAfterBreak="0">
    <w:nsid w:val="09786988"/>
    <w:multiLevelType w:val="hybridMultilevel"/>
    <w:tmpl w:val="EEE432B8"/>
    <w:lvl w:ilvl="0" w:tplc="4B3E0E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B853150"/>
    <w:multiLevelType w:val="hybridMultilevel"/>
    <w:tmpl w:val="40764D82"/>
    <w:lvl w:ilvl="0" w:tplc="D116EF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color w:val="000000" w:themeColor="text1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BB49B7"/>
    <w:multiLevelType w:val="hybridMultilevel"/>
    <w:tmpl w:val="378EAE7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13B70507"/>
    <w:multiLevelType w:val="hybridMultilevel"/>
    <w:tmpl w:val="A9B27AD0"/>
    <w:lvl w:ilvl="0" w:tplc="DD50D4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17A66749"/>
    <w:multiLevelType w:val="hybridMultilevel"/>
    <w:tmpl w:val="61D0ECD2"/>
    <w:lvl w:ilvl="0" w:tplc="CBAC10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0F645FB"/>
    <w:multiLevelType w:val="hybridMultilevel"/>
    <w:tmpl w:val="EB5E2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777A2E"/>
    <w:multiLevelType w:val="hybridMultilevel"/>
    <w:tmpl w:val="044636DC"/>
    <w:lvl w:ilvl="0" w:tplc="C7246D2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4B718D"/>
    <w:multiLevelType w:val="hybridMultilevel"/>
    <w:tmpl w:val="8AD6B3F2"/>
    <w:lvl w:ilvl="0" w:tplc="B6044A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FE76445"/>
    <w:multiLevelType w:val="hybridMultilevel"/>
    <w:tmpl w:val="E5C09464"/>
    <w:lvl w:ilvl="0" w:tplc="7DE09F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3B852696"/>
    <w:multiLevelType w:val="hybridMultilevel"/>
    <w:tmpl w:val="90464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CF440E"/>
    <w:multiLevelType w:val="hybridMultilevel"/>
    <w:tmpl w:val="919200FC"/>
    <w:lvl w:ilvl="0" w:tplc="46CA1B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5936EA"/>
    <w:multiLevelType w:val="hybridMultilevel"/>
    <w:tmpl w:val="87D0BFAE"/>
    <w:lvl w:ilvl="0" w:tplc="AFAAB0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D250B84"/>
    <w:multiLevelType w:val="hybridMultilevel"/>
    <w:tmpl w:val="241EF146"/>
    <w:lvl w:ilvl="0" w:tplc="AE4665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2D49A5"/>
    <w:multiLevelType w:val="hybridMultilevel"/>
    <w:tmpl w:val="F4B2E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EBD4BE7"/>
    <w:multiLevelType w:val="hybridMultilevel"/>
    <w:tmpl w:val="B7DC299A"/>
    <w:lvl w:ilvl="0" w:tplc="CC820B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4737B3"/>
    <w:multiLevelType w:val="hybridMultilevel"/>
    <w:tmpl w:val="C3FAE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140D4"/>
    <w:multiLevelType w:val="hybridMultilevel"/>
    <w:tmpl w:val="A9989E0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661A39B1"/>
    <w:multiLevelType w:val="hybridMultilevel"/>
    <w:tmpl w:val="8B3E4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10"/>
  </w:num>
  <w:num w:numId="5">
    <w:abstractNumId w:val="7"/>
  </w:num>
  <w:num w:numId="6">
    <w:abstractNumId w:val="0"/>
  </w:num>
  <w:num w:numId="7">
    <w:abstractNumId w:val="20"/>
  </w:num>
  <w:num w:numId="8">
    <w:abstractNumId w:val="1"/>
  </w:num>
  <w:num w:numId="9">
    <w:abstractNumId w:val="5"/>
  </w:num>
  <w:num w:numId="10">
    <w:abstractNumId w:val="18"/>
  </w:num>
  <w:num w:numId="11">
    <w:abstractNumId w:val="12"/>
  </w:num>
  <w:num w:numId="12">
    <w:abstractNumId w:val="3"/>
  </w:num>
  <w:num w:numId="13">
    <w:abstractNumId w:val="2"/>
  </w:num>
  <w:num w:numId="14">
    <w:abstractNumId w:val="14"/>
  </w:num>
  <w:num w:numId="15">
    <w:abstractNumId w:val="13"/>
  </w:num>
  <w:num w:numId="16">
    <w:abstractNumId w:val="4"/>
  </w:num>
  <w:num w:numId="17">
    <w:abstractNumId w:val="19"/>
  </w:num>
  <w:num w:numId="18">
    <w:abstractNumId w:val="8"/>
  </w:num>
  <w:num w:numId="19">
    <w:abstractNumId w:val="16"/>
  </w:num>
  <w:num w:numId="20">
    <w:abstractNumId w:val="1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E9A"/>
    <w:rsid w:val="000100B1"/>
    <w:rsid w:val="00087FBD"/>
    <w:rsid w:val="000A6831"/>
    <w:rsid w:val="000B1423"/>
    <w:rsid w:val="000E07DD"/>
    <w:rsid w:val="000E0DA5"/>
    <w:rsid w:val="000E17C9"/>
    <w:rsid w:val="000E505E"/>
    <w:rsid w:val="00111DB9"/>
    <w:rsid w:val="00125701"/>
    <w:rsid w:val="001426E9"/>
    <w:rsid w:val="001A05AD"/>
    <w:rsid w:val="001A5F6E"/>
    <w:rsid w:val="001B185D"/>
    <w:rsid w:val="001C1FA2"/>
    <w:rsid w:val="00263B18"/>
    <w:rsid w:val="002938E7"/>
    <w:rsid w:val="002E0078"/>
    <w:rsid w:val="002E241A"/>
    <w:rsid w:val="00305781"/>
    <w:rsid w:val="00307452"/>
    <w:rsid w:val="00351271"/>
    <w:rsid w:val="00361747"/>
    <w:rsid w:val="00362EEF"/>
    <w:rsid w:val="00377F8A"/>
    <w:rsid w:val="003A6174"/>
    <w:rsid w:val="00403E3A"/>
    <w:rsid w:val="00410F89"/>
    <w:rsid w:val="004216C3"/>
    <w:rsid w:val="00435C52"/>
    <w:rsid w:val="004528CB"/>
    <w:rsid w:val="00482705"/>
    <w:rsid w:val="004D0DEB"/>
    <w:rsid w:val="004E0FB2"/>
    <w:rsid w:val="004F5870"/>
    <w:rsid w:val="00506757"/>
    <w:rsid w:val="0052756F"/>
    <w:rsid w:val="00527E8F"/>
    <w:rsid w:val="00535E5D"/>
    <w:rsid w:val="00562BE8"/>
    <w:rsid w:val="00567455"/>
    <w:rsid w:val="005D1E97"/>
    <w:rsid w:val="005D67F9"/>
    <w:rsid w:val="005F32FA"/>
    <w:rsid w:val="005F6121"/>
    <w:rsid w:val="005F749E"/>
    <w:rsid w:val="00645A65"/>
    <w:rsid w:val="00653630"/>
    <w:rsid w:val="00662609"/>
    <w:rsid w:val="00690AE8"/>
    <w:rsid w:val="00711C30"/>
    <w:rsid w:val="007221B7"/>
    <w:rsid w:val="00751112"/>
    <w:rsid w:val="00757B2A"/>
    <w:rsid w:val="00762870"/>
    <w:rsid w:val="00795FCB"/>
    <w:rsid w:val="007B14CF"/>
    <w:rsid w:val="007C6AEA"/>
    <w:rsid w:val="007D139B"/>
    <w:rsid w:val="007D611A"/>
    <w:rsid w:val="008139C6"/>
    <w:rsid w:val="0082678E"/>
    <w:rsid w:val="008515A0"/>
    <w:rsid w:val="00880EF0"/>
    <w:rsid w:val="00886BE0"/>
    <w:rsid w:val="008B08DB"/>
    <w:rsid w:val="008B431F"/>
    <w:rsid w:val="008D6D4C"/>
    <w:rsid w:val="008F7109"/>
    <w:rsid w:val="00926710"/>
    <w:rsid w:val="009414E0"/>
    <w:rsid w:val="00941ED1"/>
    <w:rsid w:val="0094352B"/>
    <w:rsid w:val="00982C97"/>
    <w:rsid w:val="00994A66"/>
    <w:rsid w:val="00997653"/>
    <w:rsid w:val="009D2122"/>
    <w:rsid w:val="009D377F"/>
    <w:rsid w:val="009E0E9A"/>
    <w:rsid w:val="00A26793"/>
    <w:rsid w:val="00A75789"/>
    <w:rsid w:val="00A815D4"/>
    <w:rsid w:val="00A97BE9"/>
    <w:rsid w:val="00AB3C76"/>
    <w:rsid w:val="00AE6326"/>
    <w:rsid w:val="00B02AEE"/>
    <w:rsid w:val="00B06612"/>
    <w:rsid w:val="00B212B2"/>
    <w:rsid w:val="00B24377"/>
    <w:rsid w:val="00BA2C16"/>
    <w:rsid w:val="00BD5A6C"/>
    <w:rsid w:val="00C12DAF"/>
    <w:rsid w:val="00C451C2"/>
    <w:rsid w:val="00C47F11"/>
    <w:rsid w:val="00CB20B4"/>
    <w:rsid w:val="00CB4A73"/>
    <w:rsid w:val="00CB590F"/>
    <w:rsid w:val="00D02DBF"/>
    <w:rsid w:val="00D54F6B"/>
    <w:rsid w:val="00D678B9"/>
    <w:rsid w:val="00D93FCB"/>
    <w:rsid w:val="00DB4238"/>
    <w:rsid w:val="00DF5B94"/>
    <w:rsid w:val="00E1621F"/>
    <w:rsid w:val="00E21689"/>
    <w:rsid w:val="00E322F9"/>
    <w:rsid w:val="00E32BBC"/>
    <w:rsid w:val="00E66AE5"/>
    <w:rsid w:val="00ED17A1"/>
    <w:rsid w:val="00F019E7"/>
    <w:rsid w:val="00F63EA2"/>
    <w:rsid w:val="00F64A4B"/>
    <w:rsid w:val="00FD2FEC"/>
    <w:rsid w:val="00FD5202"/>
    <w:rsid w:val="00FF40EE"/>
    <w:rsid w:val="00FF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86DE0-69E1-4EDC-BF3D-B94A1874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20B4"/>
  </w:style>
  <w:style w:type="paragraph" w:styleId="1">
    <w:name w:val="heading 1"/>
    <w:basedOn w:val="a"/>
    <w:next w:val="a"/>
    <w:link w:val="10"/>
    <w:uiPriority w:val="9"/>
    <w:qFormat/>
    <w:rsid w:val="00410F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9E0E9A"/>
    <w:pPr>
      <w:keepNext/>
      <w:spacing w:after="0" w:line="360" w:lineRule="auto"/>
      <w:ind w:left="7080" w:firstLine="708"/>
      <w:jc w:val="right"/>
      <w:outlineLvl w:val="1"/>
    </w:pPr>
    <w:rPr>
      <w:rFonts w:ascii="Calibri" w:eastAsia="Times New Roman" w:hAnsi="Calibri" w:cs="Times New Roman"/>
      <w:b/>
      <w:bCs/>
      <w:iCs/>
      <w:color w:val="000000"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0E9A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E0E9A"/>
    <w:p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E0E9A"/>
    <w:rPr>
      <w:rFonts w:ascii="Calibri" w:eastAsia="Times New Roman" w:hAnsi="Calibri" w:cs="Times New Roman"/>
      <w:b/>
      <w:bCs/>
      <w:i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9E0E9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9E0E9A"/>
    <w:rPr>
      <w:rFonts w:ascii="Calibri" w:eastAsia="Times New Roman" w:hAnsi="Calibri" w:cs="Times New Roman"/>
      <w:sz w:val="24"/>
      <w:szCs w:val="20"/>
    </w:rPr>
  </w:style>
  <w:style w:type="character" w:customStyle="1" w:styleId="blk">
    <w:name w:val="blk"/>
    <w:uiPriority w:val="99"/>
    <w:rsid w:val="009E0E9A"/>
  </w:style>
  <w:style w:type="paragraph" w:styleId="a3">
    <w:name w:val="footnote text"/>
    <w:basedOn w:val="a"/>
    <w:link w:val="a4"/>
    <w:uiPriority w:val="99"/>
    <w:rsid w:val="009E0E9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9E0E9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9E0E9A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9E0E9A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,List Paragraph"/>
    <w:basedOn w:val="a"/>
    <w:link w:val="a8"/>
    <w:qFormat/>
    <w:rsid w:val="009E0E9A"/>
    <w:pPr>
      <w:spacing w:before="120" w:after="120" w:line="240" w:lineRule="auto"/>
      <w:ind w:left="708"/>
      <w:jc w:val="both"/>
    </w:pPr>
    <w:rPr>
      <w:rFonts w:ascii="Calibri" w:eastAsia="Times New Roman" w:hAnsi="Calibri" w:cs="Times New Roman"/>
      <w:sz w:val="24"/>
      <w:szCs w:val="20"/>
    </w:rPr>
  </w:style>
  <w:style w:type="character" w:styleId="a9">
    <w:name w:val="Emphasis"/>
    <w:basedOn w:val="a0"/>
    <w:uiPriority w:val="99"/>
    <w:qFormat/>
    <w:rsid w:val="009E0E9A"/>
    <w:rPr>
      <w:rFonts w:cs="Times New Roman"/>
      <w:i/>
    </w:rPr>
  </w:style>
  <w:style w:type="paragraph" w:customStyle="1" w:styleId="Default">
    <w:name w:val="Default"/>
    <w:uiPriority w:val="99"/>
    <w:rsid w:val="009E0E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aa">
    <w:name w:val="список с точками"/>
    <w:basedOn w:val="a"/>
    <w:uiPriority w:val="99"/>
    <w:rsid w:val="009E0E9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,List Paragraph Знак"/>
    <w:link w:val="a7"/>
    <w:qFormat/>
    <w:locked/>
    <w:rsid w:val="009E0E9A"/>
    <w:rPr>
      <w:rFonts w:ascii="Calibri" w:eastAsia="Times New Roman" w:hAnsi="Calibri" w:cs="Times New Roman"/>
      <w:sz w:val="24"/>
      <w:szCs w:val="20"/>
    </w:rPr>
  </w:style>
  <w:style w:type="paragraph" w:styleId="ab">
    <w:name w:val="Normal (Web)"/>
    <w:basedOn w:val="a"/>
    <w:uiPriority w:val="99"/>
    <w:unhideWhenUsed/>
    <w:rsid w:val="00435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997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97653"/>
  </w:style>
  <w:style w:type="paragraph" w:styleId="ae">
    <w:name w:val="footer"/>
    <w:basedOn w:val="a"/>
    <w:link w:val="af"/>
    <w:uiPriority w:val="99"/>
    <w:unhideWhenUsed/>
    <w:rsid w:val="00997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97653"/>
  </w:style>
  <w:style w:type="character" w:customStyle="1" w:styleId="10">
    <w:name w:val="Заголовок 1 Знак"/>
    <w:basedOn w:val="a0"/>
    <w:link w:val="1"/>
    <w:uiPriority w:val="9"/>
    <w:rsid w:val="00410F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No Spacing"/>
    <w:uiPriority w:val="1"/>
    <w:qFormat/>
    <w:rsid w:val="00410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A26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6793"/>
    <w:rPr>
      <w:rFonts w:ascii="Tahoma" w:hAnsi="Tahoma" w:cs="Tahoma"/>
      <w:sz w:val="16"/>
      <w:szCs w:val="16"/>
    </w:rPr>
  </w:style>
  <w:style w:type="paragraph" w:customStyle="1" w:styleId="12">
    <w:name w:val="таблСлева12"/>
    <w:basedOn w:val="a"/>
    <w:uiPriority w:val="3"/>
    <w:qFormat/>
    <w:rsid w:val="00263B18"/>
    <w:pPr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E1605885BA8140AE9CDF377B2AB558DF11C38361E4A7949F599E5FF15F84ED353184D722CC8BA0tDy6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11</Pages>
  <Words>1987</Words>
  <Characters>11331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ФИС ПРИЕМ</cp:lastModifiedBy>
  <cp:revision>70</cp:revision>
  <cp:lastPrinted>2025-05-29T12:13:00Z</cp:lastPrinted>
  <dcterms:created xsi:type="dcterms:W3CDTF">2019-09-12T10:35:00Z</dcterms:created>
  <dcterms:modified xsi:type="dcterms:W3CDTF">2026-03-16T14:44:00Z</dcterms:modified>
</cp:coreProperties>
</file>